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FD0" w:rsidRPr="00F25FD0" w:rsidRDefault="00F25FD0" w:rsidP="00F25FD0">
      <w:pPr>
        <w:widowControl w:val="0"/>
        <w:tabs>
          <w:tab w:val="left" w:pos="4875"/>
          <w:tab w:val="right" w:pos="15784"/>
        </w:tabs>
        <w:autoSpaceDE w:val="0"/>
        <w:autoSpaceDN w:val="0"/>
        <w:spacing w:before="187" w:after="0" w:line="240" w:lineRule="auto"/>
        <w:ind w:right="116"/>
        <w:rPr>
          <w:rFonts w:ascii="Arial" w:eastAsia="Arial" w:hAnsi="Arial" w:cs="Arial"/>
          <w:b/>
          <w:sz w:val="26"/>
          <w:lang w:eastAsia="en-GB" w:bidi="en-GB"/>
        </w:rPr>
      </w:pPr>
      <w:r w:rsidRPr="00F25FD0">
        <w:rPr>
          <w:rFonts w:ascii="Arial" w:eastAsia="Arial" w:hAnsi="Arial" w:cs="Arial"/>
          <w:lang w:eastAsia="en-GB" w:bidi="en-GB"/>
        </w:rPr>
        <w:tab/>
      </w:r>
    </w:p>
    <w:p w:rsidR="00F25FD0" w:rsidRPr="00F25FD0" w:rsidRDefault="00F25FD0" w:rsidP="00F25FD0">
      <w:pPr>
        <w:widowControl w:val="0"/>
        <w:autoSpaceDE w:val="0"/>
        <w:autoSpaceDN w:val="0"/>
        <w:spacing w:before="82" w:after="5" w:line="288" w:lineRule="auto"/>
        <w:ind w:left="246" w:right="3095"/>
        <w:rPr>
          <w:rFonts w:ascii="Arial" w:eastAsia="Arial" w:hAnsi="Arial" w:cs="Arial"/>
          <w:b/>
          <w:sz w:val="24"/>
          <w:lang w:eastAsia="en-GB" w:bidi="en-GB"/>
        </w:rPr>
      </w:pPr>
      <w:proofErr w:type="spellStart"/>
      <w:r w:rsidRPr="00F25FD0">
        <w:rPr>
          <w:rFonts w:ascii="Arial" w:eastAsia="Arial" w:hAnsi="Arial" w:cs="Arial"/>
          <w:b/>
          <w:color w:val="2E5395"/>
          <w:sz w:val="24"/>
          <w:lang w:eastAsia="en-GB" w:bidi="en-GB"/>
        </w:rPr>
        <w:t>DfE</w:t>
      </w:r>
      <w:proofErr w:type="spellEnd"/>
      <w:r w:rsidRPr="00F25FD0">
        <w:rPr>
          <w:rFonts w:ascii="Arial" w:eastAsia="Arial" w:hAnsi="Arial" w:cs="Arial"/>
          <w:b/>
          <w:color w:val="2E5395"/>
          <w:sz w:val="24"/>
          <w:lang w:eastAsia="en-GB" w:bidi="en-GB"/>
        </w:rPr>
        <w:t xml:space="preserve"> Statutory Guidance Categories: Relationships Education (Primary) </w:t>
      </w:r>
      <w:proofErr w:type="gramStart"/>
      <w:r w:rsidRPr="00F25FD0">
        <w:rPr>
          <w:rFonts w:ascii="Arial" w:eastAsia="Arial" w:hAnsi="Arial" w:cs="Arial"/>
          <w:b/>
          <w:sz w:val="24"/>
          <w:lang w:eastAsia="en-GB" w:bidi="en-GB"/>
        </w:rPr>
        <w:t>By</w:t>
      </w:r>
      <w:proofErr w:type="gramEnd"/>
      <w:r w:rsidRPr="00F25FD0">
        <w:rPr>
          <w:rFonts w:ascii="Arial" w:eastAsia="Arial" w:hAnsi="Arial" w:cs="Arial"/>
          <w:b/>
          <w:sz w:val="24"/>
          <w:lang w:eastAsia="en-GB" w:bidi="en-GB"/>
        </w:rPr>
        <w:t xml:space="preserve"> the end of primary school pupils should know: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7"/>
        <w:gridCol w:w="9736"/>
      </w:tblGrid>
      <w:tr w:rsidR="00F25FD0" w:rsidRPr="00F25FD0" w:rsidTr="00AF49A4">
        <w:trPr>
          <w:trHeight w:val="3213"/>
        </w:trPr>
        <w:tc>
          <w:tcPr>
            <w:tcW w:w="146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Families and people who care for me (FPC)</w:t>
            </w:r>
          </w:p>
        </w:tc>
        <w:tc>
          <w:tcPr>
            <w:tcW w:w="973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12"/>
              </w:numPr>
              <w:tabs>
                <w:tab w:val="left" w:pos="468"/>
              </w:tabs>
              <w:autoSpaceDE w:val="0"/>
              <w:autoSpaceDN w:val="0"/>
              <w:spacing w:after="0" w:line="269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families are important for children growing up because they can give love, security and</w:t>
            </w:r>
            <w:r w:rsidRPr="00F25FD0">
              <w:rPr>
                <w:rFonts w:ascii="Arial" w:eastAsia="Arial" w:hAnsi="Arial" w:cs="Arial"/>
                <w:spacing w:val="-2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stability.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2"/>
              </w:numPr>
              <w:tabs>
                <w:tab w:val="left" w:pos="468"/>
              </w:tabs>
              <w:autoSpaceDE w:val="0"/>
              <w:autoSpaceDN w:val="0"/>
              <w:spacing w:after="0" w:line="235" w:lineRule="auto"/>
              <w:ind w:right="389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characteristics of healthy family life, commitment to each other, including in times of difficulty, protection and care for children and other family members, the importance of spending time</w:t>
            </w:r>
            <w:r w:rsidRPr="00F25FD0">
              <w:rPr>
                <w:rFonts w:ascii="Arial" w:eastAsia="Arial" w:hAnsi="Arial" w:cs="Arial"/>
                <w:spacing w:val="-2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together and sharing each other’s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lives.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2"/>
              </w:numPr>
              <w:tabs>
                <w:tab w:val="left" w:pos="468"/>
              </w:tabs>
              <w:autoSpaceDE w:val="0"/>
              <w:autoSpaceDN w:val="0"/>
              <w:spacing w:before="6" w:after="0" w:line="235" w:lineRule="auto"/>
              <w:ind w:right="432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others’</w:t>
            </w:r>
            <w:r w:rsidRPr="00F25FD0">
              <w:rPr>
                <w:rFonts w:ascii="Arial" w:eastAsia="Arial" w:hAnsi="Arial" w:cs="Arial"/>
                <w:spacing w:val="-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families,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either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in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school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or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in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wider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world,</w:t>
            </w:r>
            <w:r w:rsidRPr="00F25FD0">
              <w:rPr>
                <w:rFonts w:ascii="Arial" w:eastAsia="Arial" w:hAnsi="Arial" w:cs="Arial"/>
                <w:spacing w:val="-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sometimes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look</w:t>
            </w:r>
            <w:r w:rsidRPr="00F25FD0">
              <w:rPr>
                <w:rFonts w:ascii="Arial" w:eastAsia="Arial" w:hAnsi="Arial" w:cs="Arial"/>
                <w:spacing w:val="-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different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from</w:t>
            </w:r>
            <w:r w:rsidRPr="00F25FD0">
              <w:rPr>
                <w:rFonts w:ascii="Arial" w:eastAsia="Arial" w:hAnsi="Arial" w:cs="Arial"/>
                <w:spacing w:val="-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their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family, but that they should respect those differences and know that other children’s families are also characterised by love and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care.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2"/>
              </w:numPr>
              <w:tabs>
                <w:tab w:val="left" w:pos="468"/>
              </w:tabs>
              <w:autoSpaceDE w:val="0"/>
              <w:autoSpaceDN w:val="0"/>
              <w:spacing w:before="8" w:after="0" w:line="232" w:lineRule="auto"/>
              <w:ind w:right="17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stable, caring relationships, which may be of different types, are at the heart of happy families,</w:t>
            </w:r>
            <w:r w:rsidRPr="00F25FD0">
              <w:rPr>
                <w:rFonts w:ascii="Arial" w:eastAsia="Arial" w:hAnsi="Arial" w:cs="Arial"/>
                <w:spacing w:val="-3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and are important for children’s security as they grow</w:t>
            </w:r>
            <w:r w:rsidRPr="00F25FD0">
              <w:rPr>
                <w:rFonts w:ascii="Arial" w:eastAsia="Arial" w:hAnsi="Arial" w:cs="Arial"/>
                <w:spacing w:val="-1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up.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2"/>
              </w:numPr>
              <w:tabs>
                <w:tab w:val="left" w:pos="468"/>
              </w:tabs>
              <w:autoSpaceDE w:val="0"/>
              <w:autoSpaceDN w:val="0"/>
              <w:spacing w:before="11" w:after="0" w:line="230" w:lineRule="auto"/>
              <w:ind w:right="648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marriage represents a formal and legally recognised commitment of two people to each</w:t>
            </w:r>
            <w:r w:rsidRPr="00F25FD0">
              <w:rPr>
                <w:rFonts w:ascii="Arial" w:eastAsia="Arial" w:hAnsi="Arial" w:cs="Arial"/>
                <w:spacing w:val="-28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other which is intended to be</w:t>
            </w:r>
            <w:r w:rsidRPr="00F25FD0">
              <w:rPr>
                <w:rFonts w:ascii="Arial" w:eastAsia="Arial" w:hAnsi="Arial" w:cs="Arial"/>
                <w:spacing w:val="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lifelong.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2"/>
              </w:numPr>
              <w:tabs>
                <w:tab w:val="left" w:pos="468"/>
              </w:tabs>
              <w:autoSpaceDE w:val="0"/>
              <w:autoSpaceDN w:val="0"/>
              <w:spacing w:before="44" w:after="0" w:line="228" w:lineRule="exact"/>
              <w:ind w:right="20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recognise if family relationships are making them feel unhappy or unsafe, and how to seek</w:t>
            </w:r>
            <w:r w:rsidRPr="00F25FD0">
              <w:rPr>
                <w:rFonts w:ascii="Arial" w:eastAsia="Arial" w:hAnsi="Arial" w:cs="Arial"/>
                <w:spacing w:val="-2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help or advice from others if</w:t>
            </w:r>
            <w:r w:rsidRPr="00F25FD0">
              <w:rPr>
                <w:rFonts w:ascii="Arial" w:eastAsia="Arial" w:hAnsi="Arial" w:cs="Arial"/>
                <w:spacing w:val="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needed.</w:t>
            </w:r>
          </w:p>
        </w:tc>
      </w:tr>
      <w:tr w:rsidR="00F25FD0" w:rsidRPr="00F25FD0" w:rsidTr="00AF49A4">
        <w:trPr>
          <w:trHeight w:val="2949"/>
        </w:trPr>
        <w:tc>
          <w:tcPr>
            <w:tcW w:w="146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90" w:lineRule="auto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 xml:space="preserve">Caring </w:t>
            </w:r>
            <w:r w:rsidRPr="00F25FD0">
              <w:rPr>
                <w:rFonts w:ascii="Arial" w:eastAsia="Arial" w:hAnsi="Arial" w:cs="Arial"/>
                <w:b/>
                <w:color w:val="2E5395"/>
                <w:w w:val="95"/>
                <w:sz w:val="20"/>
                <w:lang w:eastAsia="en-GB" w:bidi="en-GB"/>
              </w:rPr>
              <w:t xml:space="preserve">friendships </w:t>
            </w: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(CF)</w:t>
            </w:r>
          </w:p>
        </w:tc>
        <w:tc>
          <w:tcPr>
            <w:tcW w:w="973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11"/>
              </w:numPr>
              <w:tabs>
                <w:tab w:val="left" w:pos="468"/>
              </w:tabs>
              <w:autoSpaceDE w:val="0"/>
              <w:autoSpaceDN w:val="0"/>
              <w:spacing w:before="4" w:after="0" w:line="232" w:lineRule="auto"/>
              <w:ind w:right="278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important friendships are in making us feel happy and secure, and how people choose and</w:t>
            </w:r>
            <w:r w:rsidRPr="00F25FD0">
              <w:rPr>
                <w:rFonts w:ascii="Arial" w:eastAsia="Arial" w:hAnsi="Arial" w:cs="Arial"/>
                <w:spacing w:val="-3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make friends.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1"/>
              </w:numPr>
              <w:tabs>
                <w:tab w:val="left" w:pos="468"/>
              </w:tabs>
              <w:autoSpaceDE w:val="0"/>
              <w:autoSpaceDN w:val="0"/>
              <w:spacing w:before="7" w:after="0" w:line="235" w:lineRule="auto"/>
              <w:ind w:right="809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characteristics of friendships, including mutual respect, truthfulness, trustworthiness,</w:t>
            </w:r>
            <w:r w:rsidRPr="00F25FD0">
              <w:rPr>
                <w:rFonts w:ascii="Arial" w:eastAsia="Arial" w:hAnsi="Arial" w:cs="Arial"/>
                <w:spacing w:val="-3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loyalty, kindness, generosity, trust, sharing interests and experiences and support with problems and difficulties.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1"/>
              </w:numPr>
              <w:tabs>
                <w:tab w:val="left" w:pos="468"/>
              </w:tabs>
              <w:autoSpaceDE w:val="0"/>
              <w:autoSpaceDN w:val="0"/>
              <w:spacing w:before="11" w:after="0" w:line="230" w:lineRule="auto"/>
              <w:ind w:right="196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healthy friendships are positive and welcoming towards others, and do not make others feel lonely or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excluded.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1"/>
              </w:numPr>
              <w:tabs>
                <w:tab w:val="left" w:pos="468"/>
              </w:tabs>
              <w:autoSpaceDE w:val="0"/>
              <w:autoSpaceDN w:val="0"/>
              <w:spacing w:before="8" w:after="0" w:line="232" w:lineRule="auto"/>
              <w:ind w:right="570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most friendships have ups and downs, and that these can often be worked through so that</w:t>
            </w:r>
            <w:r w:rsidRPr="00F25FD0">
              <w:rPr>
                <w:rFonts w:ascii="Arial" w:eastAsia="Arial" w:hAnsi="Arial" w:cs="Arial"/>
                <w:spacing w:val="-3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 friendship is repaired or even strengthened, and that resorting to violence is never</w:t>
            </w:r>
            <w:r w:rsidRPr="00F25FD0">
              <w:rPr>
                <w:rFonts w:ascii="Arial" w:eastAsia="Arial" w:hAnsi="Arial" w:cs="Arial"/>
                <w:spacing w:val="-1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right.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1"/>
              </w:numPr>
              <w:tabs>
                <w:tab w:val="left" w:pos="468"/>
              </w:tabs>
              <w:autoSpaceDE w:val="0"/>
              <w:autoSpaceDN w:val="0"/>
              <w:spacing w:before="41" w:after="0" w:line="230" w:lineRule="exact"/>
              <w:ind w:right="170"/>
              <w:jc w:val="both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 to recognise who to trust and who not to trust, how to judge when a friendship is making them feel unhappy or uncomfortable, managing conflict, how to manage these situations and how to seek help</w:t>
            </w:r>
            <w:r w:rsidRPr="00F25FD0">
              <w:rPr>
                <w:rFonts w:ascii="Arial" w:eastAsia="Arial" w:hAnsi="Arial" w:cs="Arial"/>
                <w:spacing w:val="-2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or advice from others, if</w:t>
            </w:r>
            <w:r w:rsidRPr="00F25FD0">
              <w:rPr>
                <w:rFonts w:ascii="Arial" w:eastAsia="Arial" w:hAnsi="Arial" w:cs="Arial"/>
                <w:spacing w:val="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needed.</w:t>
            </w:r>
          </w:p>
        </w:tc>
      </w:tr>
      <w:tr w:rsidR="00F25FD0" w:rsidRPr="00F25FD0" w:rsidTr="00F25FD0">
        <w:trPr>
          <w:trHeight w:val="3056"/>
        </w:trPr>
        <w:tc>
          <w:tcPr>
            <w:tcW w:w="146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 xml:space="preserve">Respectful </w:t>
            </w:r>
            <w:r w:rsidRPr="00F25FD0">
              <w:rPr>
                <w:rFonts w:ascii="Arial" w:eastAsia="Arial" w:hAnsi="Arial" w:cs="Arial"/>
                <w:b/>
                <w:color w:val="2E5395"/>
                <w:w w:val="95"/>
                <w:sz w:val="20"/>
                <w:lang w:eastAsia="en-GB" w:bidi="en-GB"/>
              </w:rPr>
              <w:t xml:space="preserve">relationships </w:t>
            </w: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(RR)</w:t>
            </w:r>
          </w:p>
        </w:tc>
        <w:tc>
          <w:tcPr>
            <w:tcW w:w="973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before="2" w:after="0" w:line="235" w:lineRule="auto"/>
              <w:ind w:right="238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importance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of respecting others, even when they are very different from them (for example,</w:t>
            </w:r>
            <w:r w:rsidRPr="00F25FD0">
              <w:rPr>
                <w:rFonts w:ascii="Arial" w:eastAsia="Arial" w:hAnsi="Arial" w:cs="Arial"/>
                <w:spacing w:val="-30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physically, in character, personality or backgrounds), or make different choices or have different preferences or beliefs.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before="11" w:after="0" w:line="230" w:lineRule="auto"/>
              <w:ind w:right="112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practical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steps they can take in a range of different contexts to improve or support</w:t>
            </w:r>
            <w:r w:rsidRPr="00F25FD0">
              <w:rPr>
                <w:rFonts w:ascii="Arial" w:eastAsia="Arial" w:hAnsi="Arial" w:cs="Arial"/>
                <w:spacing w:val="-2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respectful relationships.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before="2" w:after="0" w:line="272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conventions of courtesy and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manners.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after="0" w:line="268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importance of self-respect and how this links to their own</w:t>
            </w:r>
            <w:r w:rsidRPr="00F25FD0">
              <w:rPr>
                <w:rFonts w:ascii="Arial" w:eastAsia="Arial" w:hAnsi="Arial" w:cs="Arial"/>
                <w:spacing w:val="-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happiness.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before="4" w:after="0" w:line="230" w:lineRule="auto"/>
              <w:ind w:right="189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in school and in wider society they can expect </w:t>
            </w:r>
            <w:r w:rsidRPr="00F25FD0">
              <w:rPr>
                <w:rFonts w:ascii="Arial" w:eastAsia="Arial" w:hAnsi="Arial" w:cs="Arial"/>
                <w:spacing w:val="2"/>
                <w:sz w:val="20"/>
                <w:lang w:eastAsia="en-GB" w:bidi="en-GB"/>
              </w:rPr>
              <w:t xml:space="preserve">to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be treated with respect by others, and that in</w:t>
            </w:r>
            <w:r w:rsidRPr="00F25FD0">
              <w:rPr>
                <w:rFonts w:ascii="Arial" w:eastAsia="Arial" w:hAnsi="Arial" w:cs="Arial"/>
                <w:spacing w:val="-30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turn they should show due respect to others, including those in positions of</w:t>
            </w:r>
            <w:r w:rsidRPr="00F25FD0">
              <w:rPr>
                <w:rFonts w:ascii="Arial" w:eastAsia="Arial" w:hAnsi="Arial" w:cs="Arial"/>
                <w:spacing w:val="-1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authority.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before="9" w:after="0" w:line="232" w:lineRule="auto"/>
              <w:ind w:right="662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 different types of bullying (including cyberbullying), the impact of bullying, responsibilities</w:t>
            </w:r>
            <w:r w:rsidRPr="00F25FD0">
              <w:rPr>
                <w:rFonts w:ascii="Arial" w:eastAsia="Arial" w:hAnsi="Arial" w:cs="Arial"/>
                <w:spacing w:val="-3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of bystanders (primarily reporting bullying to an adult) and how to get</w:t>
            </w:r>
            <w:r w:rsidRPr="00F25FD0">
              <w:rPr>
                <w:rFonts w:ascii="Arial" w:eastAsia="Arial" w:hAnsi="Arial" w:cs="Arial"/>
                <w:spacing w:val="-10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help.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468"/>
              </w:tabs>
              <w:autoSpaceDE w:val="0"/>
              <w:autoSpaceDN w:val="0"/>
              <w:spacing w:before="2" w:after="0" w:line="271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a stereotype is, and how stereotypes can be unfair, negative or</w:t>
            </w:r>
            <w:r w:rsidRPr="00F25FD0">
              <w:rPr>
                <w:rFonts w:ascii="Arial" w:eastAsia="Arial" w:hAnsi="Arial" w:cs="Arial"/>
                <w:spacing w:val="-1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destructive.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0"/>
              </w:numPr>
              <w:tabs>
                <w:tab w:val="left" w:pos="522"/>
                <w:tab w:val="left" w:pos="523"/>
              </w:tabs>
              <w:autoSpaceDE w:val="0"/>
              <w:autoSpaceDN w:val="0"/>
              <w:spacing w:after="0" w:line="271" w:lineRule="exact"/>
              <w:ind w:left="522" w:hanging="416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importance of permission-seeking and giving in relationships with friends, peers and</w:t>
            </w:r>
            <w:r w:rsidRPr="00F25FD0">
              <w:rPr>
                <w:rFonts w:ascii="Arial" w:eastAsia="Arial" w:hAnsi="Arial" w:cs="Arial"/>
                <w:spacing w:val="-1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adults.</w:t>
            </w:r>
          </w:p>
        </w:tc>
      </w:tr>
      <w:tr w:rsidR="00F25FD0" w:rsidRPr="00F25FD0" w:rsidTr="00AF49A4">
        <w:trPr>
          <w:trHeight w:val="2054"/>
        </w:trPr>
        <w:tc>
          <w:tcPr>
            <w:tcW w:w="146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90" w:lineRule="auto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 xml:space="preserve">Online </w:t>
            </w:r>
            <w:r w:rsidRPr="00F25FD0">
              <w:rPr>
                <w:rFonts w:ascii="Arial" w:eastAsia="Arial" w:hAnsi="Arial" w:cs="Arial"/>
                <w:b/>
                <w:color w:val="2E5395"/>
                <w:w w:val="95"/>
                <w:sz w:val="20"/>
                <w:lang w:eastAsia="en-GB" w:bidi="en-GB"/>
              </w:rPr>
              <w:t xml:space="preserve">relationships </w:t>
            </w: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(OR)</w:t>
            </w:r>
          </w:p>
        </w:tc>
        <w:tc>
          <w:tcPr>
            <w:tcW w:w="973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9"/>
              </w:numPr>
              <w:tabs>
                <w:tab w:val="left" w:pos="468"/>
              </w:tabs>
              <w:autoSpaceDE w:val="0"/>
              <w:autoSpaceDN w:val="0"/>
              <w:spacing w:after="0" w:line="272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people sometimes behave differently online, including by pretending to be someone they are</w:t>
            </w:r>
            <w:r w:rsidRPr="00F25FD0">
              <w:rPr>
                <w:rFonts w:ascii="Arial" w:eastAsia="Arial" w:hAnsi="Arial" w:cs="Arial"/>
                <w:spacing w:val="-2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not.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9"/>
              </w:numPr>
              <w:tabs>
                <w:tab w:val="left" w:pos="468"/>
              </w:tabs>
              <w:autoSpaceDE w:val="0"/>
              <w:autoSpaceDN w:val="0"/>
              <w:spacing w:before="2" w:after="0" w:line="235" w:lineRule="auto"/>
              <w:ind w:right="61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the same principles apply to online relationships as to face-to-face relationships, including</w:t>
            </w:r>
            <w:r w:rsidRPr="00F25FD0">
              <w:rPr>
                <w:rFonts w:ascii="Arial" w:eastAsia="Arial" w:hAnsi="Arial" w:cs="Arial"/>
                <w:spacing w:val="-28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 importance of respect for others online including when we are</w:t>
            </w:r>
            <w:r w:rsidRPr="00F25FD0">
              <w:rPr>
                <w:rFonts w:ascii="Arial" w:eastAsia="Arial" w:hAnsi="Arial" w:cs="Arial"/>
                <w:spacing w:val="-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anonymous.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9"/>
              </w:numPr>
              <w:tabs>
                <w:tab w:val="left" w:pos="468"/>
              </w:tabs>
              <w:autoSpaceDE w:val="0"/>
              <w:autoSpaceDN w:val="0"/>
              <w:spacing w:before="10" w:after="0" w:line="235" w:lineRule="auto"/>
              <w:ind w:right="414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rules and principles for keeping safe online, how to recognise risks, harmful content and</w:t>
            </w:r>
            <w:r w:rsidRPr="00F25FD0">
              <w:rPr>
                <w:rFonts w:ascii="Arial" w:eastAsia="Arial" w:hAnsi="Arial" w:cs="Arial"/>
                <w:spacing w:val="-3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contact, and how to report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them.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9"/>
              </w:numPr>
              <w:tabs>
                <w:tab w:val="left" w:pos="468"/>
              </w:tabs>
              <w:autoSpaceDE w:val="0"/>
              <w:autoSpaceDN w:val="0"/>
              <w:spacing w:before="4" w:after="0" w:line="237" w:lineRule="auto"/>
              <w:ind w:right="205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critically consider their online friendships and sources of information including awareness of</w:t>
            </w:r>
            <w:r w:rsidRPr="00F25FD0">
              <w:rPr>
                <w:rFonts w:ascii="Arial" w:eastAsia="Arial" w:hAnsi="Arial" w:cs="Arial"/>
                <w:spacing w:val="-3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 risks associated with people they have never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met.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9"/>
              </w:numPr>
              <w:tabs>
                <w:tab w:val="left" w:pos="468"/>
              </w:tabs>
              <w:autoSpaceDE w:val="0"/>
              <w:autoSpaceDN w:val="0"/>
              <w:spacing w:before="1" w:after="0" w:line="253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information and data is shared and used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online.</w:t>
            </w:r>
          </w:p>
        </w:tc>
      </w:tr>
      <w:tr w:rsidR="00F25FD0" w:rsidRPr="00F25FD0" w:rsidTr="00AF49A4">
        <w:trPr>
          <w:trHeight w:val="3103"/>
        </w:trPr>
        <w:tc>
          <w:tcPr>
            <w:tcW w:w="146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Being safe (BS)</w:t>
            </w:r>
          </w:p>
        </w:tc>
        <w:tc>
          <w:tcPr>
            <w:tcW w:w="973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before="2" w:after="0" w:line="235" w:lineRule="auto"/>
              <w:ind w:right="600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sorts of boundaries are appropriate in friendships with peers and others (including in a</w:t>
            </w:r>
            <w:r w:rsidRPr="00F25FD0">
              <w:rPr>
                <w:rFonts w:ascii="Arial" w:eastAsia="Arial" w:hAnsi="Arial" w:cs="Arial"/>
                <w:spacing w:val="-2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digital context).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before="6" w:after="0" w:line="237" w:lineRule="auto"/>
              <w:ind w:right="117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the concept of privacy and the implications of it for both children and adults; including that it is</w:t>
            </w:r>
            <w:r w:rsidRPr="00F25FD0">
              <w:rPr>
                <w:rFonts w:ascii="Arial" w:eastAsia="Arial" w:hAnsi="Arial" w:cs="Arial"/>
                <w:spacing w:val="-3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not always right to keep secrets if they relate to being</w:t>
            </w:r>
            <w:r w:rsidRPr="00F25FD0">
              <w:rPr>
                <w:rFonts w:ascii="Arial" w:eastAsia="Arial" w:hAnsi="Arial" w:cs="Arial"/>
                <w:spacing w:val="-10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safe.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before="8" w:after="0" w:line="235" w:lineRule="auto"/>
              <w:ind w:right="126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each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person’s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body</w:t>
            </w:r>
            <w:r w:rsidRPr="00F25FD0">
              <w:rPr>
                <w:rFonts w:ascii="Arial" w:eastAsia="Arial" w:hAnsi="Arial" w:cs="Arial"/>
                <w:spacing w:val="-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belongs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to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them,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and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differences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between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appropriate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and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inappropriate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or unsafe physical, and other,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contact.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before="8" w:after="0" w:line="235" w:lineRule="auto"/>
              <w:ind w:right="205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respond safely and appropriately to adults they may encounter (in all contexts, including</w:t>
            </w:r>
            <w:r w:rsidRPr="00F25FD0">
              <w:rPr>
                <w:rFonts w:ascii="Arial" w:eastAsia="Arial" w:hAnsi="Arial" w:cs="Arial"/>
                <w:spacing w:val="-3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online) whom they do not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know.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before="6" w:after="0" w:line="274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recognise and report feelings of being unsafe or feeling bad about any</w:t>
            </w:r>
            <w:r w:rsidRPr="00F25FD0">
              <w:rPr>
                <w:rFonts w:ascii="Arial" w:eastAsia="Arial" w:hAnsi="Arial" w:cs="Arial"/>
                <w:spacing w:val="-1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adult.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after="0" w:line="270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 to ask for advice or help for themselves or others, and to keep trying until they are</w:t>
            </w:r>
            <w:r w:rsidRPr="00F25FD0">
              <w:rPr>
                <w:rFonts w:ascii="Arial" w:eastAsia="Arial" w:hAnsi="Arial" w:cs="Arial"/>
                <w:spacing w:val="-2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heard,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after="0" w:line="270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report concerns or abuse, and the vocabulary and confidence needed to do</w:t>
            </w:r>
            <w:r w:rsidRPr="00F25FD0">
              <w:rPr>
                <w:rFonts w:ascii="Arial" w:eastAsia="Arial" w:hAnsi="Arial" w:cs="Arial"/>
                <w:spacing w:val="-1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so.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8"/>
              </w:numPr>
              <w:tabs>
                <w:tab w:val="left" w:pos="468"/>
              </w:tabs>
              <w:autoSpaceDE w:val="0"/>
              <w:autoSpaceDN w:val="0"/>
              <w:spacing w:after="0" w:line="251" w:lineRule="exact"/>
              <w:ind w:hanging="36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where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get advice e.g. family, school and/or other</w:t>
            </w:r>
            <w:r w:rsidRPr="00F25FD0">
              <w:rPr>
                <w:rFonts w:ascii="Arial" w:eastAsia="Arial" w:hAnsi="Arial" w:cs="Arial"/>
                <w:spacing w:val="-8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sources.</w:t>
            </w:r>
          </w:p>
        </w:tc>
      </w:tr>
    </w:tbl>
    <w:p w:rsidR="00F25FD0" w:rsidRPr="00F25FD0" w:rsidRDefault="00F25FD0" w:rsidP="00F25FD0">
      <w:pPr>
        <w:widowControl w:val="0"/>
        <w:autoSpaceDE w:val="0"/>
        <w:autoSpaceDN w:val="0"/>
        <w:spacing w:after="0" w:line="251" w:lineRule="exact"/>
        <w:rPr>
          <w:rFonts w:ascii="Arial" w:eastAsia="Arial" w:hAnsi="Arial" w:cs="Arial"/>
          <w:sz w:val="20"/>
          <w:lang w:eastAsia="en-GB" w:bidi="en-GB"/>
        </w:rPr>
        <w:sectPr w:rsidR="00F25FD0" w:rsidRPr="00F25FD0">
          <w:headerReference w:type="default" r:id="rId5"/>
          <w:pgSz w:w="11910" w:h="16840"/>
          <w:pgMar w:top="380" w:right="280" w:bottom="280" w:left="200" w:header="131" w:footer="0" w:gutter="0"/>
          <w:pgNumType w:start="2"/>
          <w:cols w:space="720"/>
        </w:sectPr>
      </w:pPr>
    </w:p>
    <w:tbl>
      <w:tblPr>
        <w:tblpPr w:leftFromText="180" w:rightFromText="180" w:vertAnchor="text" w:horzAnchor="margin" w:tblpXSpec="center" w:tblpY="-352"/>
        <w:tblW w:w="1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9926"/>
      </w:tblGrid>
      <w:tr w:rsidR="00F25FD0" w:rsidRPr="00F25FD0" w:rsidTr="00F25FD0">
        <w:trPr>
          <w:trHeight w:val="4387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90" w:lineRule="auto"/>
              <w:ind w:left="107" w:right="113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lastRenderedPageBreak/>
              <w:t xml:space="preserve">Mental </w:t>
            </w:r>
            <w:r w:rsidRPr="00F25FD0">
              <w:rPr>
                <w:rFonts w:ascii="Arial" w:eastAsia="Arial" w:hAnsi="Arial" w:cs="Arial"/>
                <w:b/>
                <w:color w:val="2E5395"/>
                <w:w w:val="95"/>
                <w:sz w:val="20"/>
                <w:lang w:eastAsia="en-GB" w:bidi="en-GB"/>
              </w:rPr>
              <w:t xml:space="preserve">Wellbeing </w:t>
            </w: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(MW)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after="0" w:line="250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mental wellbeing is a normal part of daily life, in the same way as physical</w:t>
            </w:r>
            <w:r w:rsidRPr="00F25FD0">
              <w:rPr>
                <w:rFonts w:ascii="Arial" w:eastAsia="Arial" w:hAnsi="Arial" w:cs="Arial"/>
                <w:spacing w:val="-1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health.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429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 there is a normal range of emotions (e.g. happiness, sadness, anger, fear, surprise,</w:t>
            </w:r>
            <w:r w:rsidRPr="00F25FD0">
              <w:rPr>
                <w:rFonts w:ascii="Arial" w:eastAsia="Arial" w:hAnsi="Arial" w:cs="Arial"/>
                <w:spacing w:val="-3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nervousness) and scale of emotions that all humans experience in relation to different experiences and</w:t>
            </w:r>
            <w:r w:rsidRPr="00F25FD0">
              <w:rPr>
                <w:rFonts w:ascii="Arial" w:eastAsia="Arial" w:hAnsi="Arial" w:cs="Arial"/>
                <w:spacing w:val="-1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situations.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573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recognise and talk about their emotions, including having a varied vocabulary of words to</w:t>
            </w:r>
            <w:r w:rsidRPr="00F25FD0">
              <w:rPr>
                <w:rFonts w:ascii="Arial" w:eastAsia="Arial" w:hAnsi="Arial" w:cs="Arial"/>
                <w:spacing w:val="-30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use when talking about their own and others’</w:t>
            </w:r>
            <w:r w:rsidRPr="00F25FD0">
              <w:rPr>
                <w:rFonts w:ascii="Arial" w:eastAsia="Arial" w:hAnsi="Arial" w:cs="Arial"/>
                <w:spacing w:val="-8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feelings.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before="3" w:after="0" w:line="252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judge whether what they are feeling and how they are behaving is appropriate and</w:t>
            </w:r>
            <w:r w:rsidRPr="00F25FD0">
              <w:rPr>
                <w:rFonts w:ascii="Arial" w:eastAsia="Arial" w:hAnsi="Arial" w:cs="Arial"/>
                <w:spacing w:val="-2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proportionate.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466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benefits of physical exercise, time outdoors, community participation, voluntary and</w:t>
            </w:r>
            <w:r w:rsidRPr="00F25FD0">
              <w:rPr>
                <w:rFonts w:ascii="Arial" w:eastAsia="Arial" w:hAnsi="Arial" w:cs="Arial"/>
                <w:spacing w:val="-2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service-based activity on mental wellbeing and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happiness.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before="4" w:after="0" w:line="240" w:lineRule="auto"/>
              <w:ind w:right="343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simple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self-care techniques, including the importance of rest, time spent with friends and family and</w:t>
            </w:r>
            <w:r w:rsidRPr="00F25FD0">
              <w:rPr>
                <w:rFonts w:ascii="Arial" w:eastAsia="Arial" w:hAnsi="Arial" w:cs="Arial"/>
                <w:spacing w:val="-2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 benefits of hobbies and</w:t>
            </w:r>
            <w:r w:rsidRPr="00F25FD0">
              <w:rPr>
                <w:rFonts w:ascii="Arial" w:eastAsia="Arial" w:hAnsi="Arial" w:cs="Arial"/>
                <w:spacing w:val="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interests.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before="4" w:after="0" w:line="240" w:lineRule="auto"/>
              <w:ind w:right="817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isolation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and loneliness can affect children and that it is very important for children to discuss</w:t>
            </w:r>
            <w:r w:rsidRPr="00F25FD0">
              <w:rPr>
                <w:rFonts w:ascii="Arial" w:eastAsia="Arial" w:hAnsi="Arial" w:cs="Arial"/>
                <w:spacing w:val="-3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their feelings with an adult and seek</w:t>
            </w:r>
            <w:r w:rsidRPr="00F25FD0">
              <w:rPr>
                <w:rFonts w:ascii="Arial" w:eastAsia="Arial" w:hAnsi="Arial" w:cs="Arial"/>
                <w:spacing w:val="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support.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before="2" w:after="0" w:line="252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bullying (including cyberbullying) has a negative and often lasting impact on mental</w:t>
            </w:r>
            <w:r w:rsidRPr="00F25FD0">
              <w:rPr>
                <w:rFonts w:ascii="Arial" w:eastAsia="Arial" w:hAnsi="Arial" w:cs="Arial"/>
                <w:spacing w:val="-1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wellbeing.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after="0" w:line="242" w:lineRule="auto"/>
              <w:ind w:right="242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where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and how to seek support (including recognising the triggers for seeking support), including whom in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school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they</w:t>
            </w:r>
            <w:r w:rsidRPr="00F25FD0">
              <w:rPr>
                <w:rFonts w:ascii="Arial" w:eastAsia="Arial" w:hAnsi="Arial" w:cs="Arial"/>
                <w:spacing w:val="-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should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speak to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if</w:t>
            </w:r>
            <w:r w:rsidRPr="00F25FD0">
              <w:rPr>
                <w:rFonts w:ascii="Arial" w:eastAsia="Arial" w:hAnsi="Arial" w:cs="Arial"/>
                <w:spacing w:val="-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they</w:t>
            </w:r>
            <w:r w:rsidRPr="00F25FD0">
              <w:rPr>
                <w:rFonts w:ascii="Arial" w:eastAsia="Arial" w:hAnsi="Arial" w:cs="Arial"/>
                <w:spacing w:val="-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are</w:t>
            </w:r>
            <w:r w:rsidRPr="00F25FD0">
              <w:rPr>
                <w:rFonts w:ascii="Arial" w:eastAsia="Arial" w:hAnsi="Arial" w:cs="Arial"/>
                <w:spacing w:val="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worried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their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own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or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someone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else’s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mental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wellbeing</w:t>
            </w:r>
            <w:r w:rsidRPr="00F25FD0">
              <w:rPr>
                <w:rFonts w:ascii="Arial" w:eastAsia="Arial" w:hAnsi="Arial" w:cs="Arial"/>
                <w:spacing w:val="-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or ability to control their emotions (including issues arising</w:t>
            </w:r>
            <w:r w:rsidRPr="00F25FD0">
              <w:rPr>
                <w:rFonts w:ascii="Arial" w:eastAsia="Arial" w:hAnsi="Arial" w:cs="Arial"/>
                <w:spacing w:val="-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online).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7"/>
              </w:numPr>
              <w:tabs>
                <w:tab w:val="left" w:pos="468"/>
              </w:tabs>
              <w:autoSpaceDE w:val="0"/>
              <w:autoSpaceDN w:val="0"/>
              <w:spacing w:before="15" w:after="0" w:line="236" w:lineRule="exact"/>
              <w:ind w:right="447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is common for people to experience mental ill health. For many people who do, the problems can</w:t>
            </w:r>
            <w:r w:rsidRPr="00F25FD0">
              <w:rPr>
                <w:rFonts w:ascii="Arial" w:eastAsia="Arial" w:hAnsi="Arial" w:cs="Arial"/>
                <w:spacing w:val="-3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be resolved if the right support is made available, especially if accessed early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enough.</w:t>
            </w:r>
          </w:p>
        </w:tc>
      </w:tr>
      <w:tr w:rsidR="00F25FD0" w:rsidRPr="00F25FD0" w:rsidTr="00F25FD0">
        <w:trPr>
          <w:trHeight w:val="2930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 w:right="113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Internet safety and harms (ISH)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after="0" w:line="248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for most people the internet is an integral part of life and has many</w:t>
            </w:r>
            <w:r w:rsidRPr="00F25FD0">
              <w:rPr>
                <w:rFonts w:ascii="Arial" w:eastAsia="Arial" w:hAnsi="Arial" w:cs="Arial"/>
                <w:spacing w:val="-1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benefits.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after="0" w:line="242" w:lineRule="auto"/>
              <w:ind w:right="340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the benefits of rationing time spent online, the risks of excessive time spent on electronic</w:t>
            </w:r>
            <w:r w:rsidRPr="00F25FD0">
              <w:rPr>
                <w:rFonts w:ascii="Arial" w:eastAsia="Arial" w:hAnsi="Arial" w:cs="Arial"/>
                <w:spacing w:val="-3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devices and the impact of positive and negative content online on their own and others’ mental and physical wellbeing.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791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consider the effect of their online actions on others and know how to recognise and</w:t>
            </w:r>
            <w:r w:rsidRPr="00F25FD0">
              <w:rPr>
                <w:rFonts w:ascii="Arial" w:eastAsia="Arial" w:hAnsi="Arial" w:cs="Arial"/>
                <w:spacing w:val="-2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display respectful behaviour online and the importance of keeping personal information</w:t>
            </w:r>
            <w:r w:rsidRPr="00F25FD0">
              <w:rPr>
                <w:rFonts w:ascii="Arial" w:eastAsia="Arial" w:hAnsi="Arial" w:cs="Arial"/>
                <w:spacing w:val="-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private.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before="1" w:after="0" w:line="252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why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social media, some computer games and online gaming, for example, are age</w:t>
            </w:r>
            <w:r w:rsidRPr="00F25FD0">
              <w:rPr>
                <w:rFonts w:ascii="Arial" w:eastAsia="Arial" w:hAnsi="Arial" w:cs="Arial"/>
                <w:spacing w:val="-1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restricted.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325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the internet can also be a negative place where online abuse, trolling, bullying and harassment</w:t>
            </w:r>
            <w:r w:rsidRPr="00F25FD0">
              <w:rPr>
                <w:rFonts w:ascii="Arial" w:eastAsia="Arial" w:hAnsi="Arial" w:cs="Arial"/>
                <w:spacing w:val="-3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can take place, which can have a negative impact on mental</w:t>
            </w:r>
            <w:r w:rsidRPr="00F25FD0">
              <w:rPr>
                <w:rFonts w:ascii="Arial" w:eastAsia="Arial" w:hAnsi="Arial" w:cs="Arial"/>
                <w:spacing w:val="-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health.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before="1" w:after="0" w:line="240" w:lineRule="auto"/>
              <w:ind w:right="162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be a discerning consumer of information online including understanding that information,</w:t>
            </w:r>
            <w:r w:rsidRPr="00F25FD0">
              <w:rPr>
                <w:rFonts w:ascii="Arial" w:eastAsia="Arial" w:hAnsi="Arial" w:cs="Arial"/>
                <w:spacing w:val="-3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including that from search engines, is ranked, selected and</w:t>
            </w:r>
            <w:r w:rsidRPr="00F25FD0">
              <w:rPr>
                <w:rFonts w:ascii="Arial" w:eastAsia="Arial" w:hAnsi="Arial" w:cs="Arial"/>
                <w:spacing w:val="-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targeted.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6"/>
              </w:numPr>
              <w:tabs>
                <w:tab w:val="left" w:pos="468"/>
              </w:tabs>
              <w:autoSpaceDE w:val="0"/>
              <w:autoSpaceDN w:val="0"/>
              <w:spacing w:before="5" w:after="0" w:line="234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where and how to report concerns and get support with issues</w:t>
            </w:r>
            <w:r w:rsidRPr="00F25FD0">
              <w:rPr>
                <w:rFonts w:ascii="Arial" w:eastAsia="Arial" w:hAnsi="Arial" w:cs="Arial"/>
                <w:spacing w:val="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online</w:t>
            </w:r>
          </w:p>
        </w:tc>
      </w:tr>
      <w:tr w:rsidR="00F25FD0" w:rsidRPr="00F25FD0" w:rsidTr="00F25FD0">
        <w:trPr>
          <w:trHeight w:val="1490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90" w:lineRule="auto"/>
              <w:ind w:left="107" w:right="113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Physical health and fitness (PHF)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5"/>
              </w:numPr>
              <w:tabs>
                <w:tab w:val="left" w:pos="468"/>
              </w:tabs>
              <w:autoSpaceDE w:val="0"/>
              <w:autoSpaceDN w:val="0"/>
              <w:spacing w:after="0" w:line="250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characteristics and mental and physical benefits of an active</w:t>
            </w:r>
            <w:r w:rsidRPr="00F25FD0">
              <w:rPr>
                <w:rFonts w:ascii="Arial" w:eastAsia="Arial" w:hAnsi="Arial" w:cs="Arial"/>
                <w:spacing w:val="-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lifestyle.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5"/>
              </w:numPr>
              <w:tabs>
                <w:tab w:val="left" w:pos="468"/>
              </w:tabs>
              <w:autoSpaceDE w:val="0"/>
              <w:autoSpaceDN w:val="0"/>
              <w:spacing w:before="1" w:after="0" w:line="240" w:lineRule="auto"/>
              <w:ind w:right="529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 importance of building regular exercise into daily and weekly routines and how to achieve this;</w:t>
            </w:r>
            <w:r w:rsidRPr="00F25FD0">
              <w:rPr>
                <w:rFonts w:ascii="Arial" w:eastAsia="Arial" w:hAnsi="Arial" w:cs="Arial"/>
                <w:spacing w:val="-3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for example walking or cycling to school, a daily active mile or other forms of regular, vigorous</w:t>
            </w:r>
            <w:r w:rsidRPr="00F25FD0">
              <w:rPr>
                <w:rFonts w:ascii="Arial" w:eastAsia="Arial" w:hAnsi="Arial" w:cs="Arial"/>
                <w:spacing w:val="-28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exercise.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5"/>
              </w:numPr>
              <w:tabs>
                <w:tab w:val="left" w:pos="468"/>
              </w:tabs>
              <w:autoSpaceDE w:val="0"/>
              <w:autoSpaceDN w:val="0"/>
              <w:spacing w:before="2" w:after="0" w:line="240" w:lineRule="auto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risks associated with an inactive lifestyle (including</w:t>
            </w:r>
            <w:r w:rsidRPr="00F25FD0">
              <w:rPr>
                <w:rFonts w:ascii="Arial" w:eastAsia="Arial" w:hAnsi="Arial" w:cs="Arial"/>
                <w:spacing w:val="-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obesity).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5"/>
              </w:numPr>
              <w:tabs>
                <w:tab w:val="left" w:pos="468"/>
              </w:tabs>
              <w:autoSpaceDE w:val="0"/>
              <w:autoSpaceDN w:val="0"/>
              <w:spacing w:before="37" w:after="0" w:line="232" w:lineRule="exact"/>
              <w:ind w:right="218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and when to seek support including which adults to speak to in school if they are worried about</w:t>
            </w:r>
            <w:r w:rsidRPr="00F25FD0">
              <w:rPr>
                <w:rFonts w:ascii="Arial" w:eastAsia="Arial" w:hAnsi="Arial" w:cs="Arial"/>
                <w:spacing w:val="-3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their health.</w:t>
            </w:r>
          </w:p>
        </w:tc>
      </w:tr>
      <w:tr w:rsidR="00F25FD0" w:rsidRPr="00F25FD0" w:rsidTr="00F25FD0">
        <w:trPr>
          <w:trHeight w:val="1034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 w:right="41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Healthy eating (HE)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4"/>
              </w:numPr>
              <w:tabs>
                <w:tab w:val="left" w:pos="468"/>
              </w:tabs>
              <w:autoSpaceDE w:val="0"/>
              <w:autoSpaceDN w:val="0"/>
              <w:spacing w:after="0" w:line="251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what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constitutes a healthy diet (including understanding calories and other nutritional</w:t>
            </w:r>
            <w:r w:rsidRPr="00F25FD0">
              <w:rPr>
                <w:rFonts w:ascii="Arial" w:eastAsia="Arial" w:hAnsi="Arial" w:cs="Arial"/>
                <w:spacing w:val="-1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content).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4"/>
              </w:numPr>
              <w:tabs>
                <w:tab w:val="left" w:pos="468"/>
              </w:tabs>
              <w:autoSpaceDE w:val="0"/>
              <w:autoSpaceDN w:val="0"/>
              <w:spacing w:after="0" w:line="251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principles of planning and preparing a range of healthy</w:t>
            </w:r>
            <w:r w:rsidRPr="00F25FD0">
              <w:rPr>
                <w:rFonts w:ascii="Arial" w:eastAsia="Arial" w:hAnsi="Arial" w:cs="Arial"/>
                <w:spacing w:val="-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meals.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4"/>
              </w:numPr>
              <w:tabs>
                <w:tab w:val="left" w:pos="468"/>
              </w:tabs>
              <w:autoSpaceDE w:val="0"/>
              <w:autoSpaceDN w:val="0"/>
              <w:spacing w:before="16" w:after="0" w:line="240" w:lineRule="atLeast"/>
              <w:ind w:right="694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characteristics of a poor diet and risks associated with unhealthy eating (including, for</w:t>
            </w:r>
            <w:r w:rsidRPr="00F25FD0">
              <w:rPr>
                <w:rFonts w:ascii="Arial" w:eastAsia="Arial" w:hAnsi="Arial" w:cs="Arial"/>
                <w:spacing w:val="-2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example, obesity and tooth decay) and other behaviours (e.g. the impact of alcohol on diet or</w:t>
            </w:r>
            <w:r w:rsidRPr="00F25FD0">
              <w:rPr>
                <w:rFonts w:ascii="Arial" w:eastAsia="Arial" w:hAnsi="Arial" w:cs="Arial"/>
                <w:spacing w:val="-1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health).</w:t>
            </w:r>
          </w:p>
        </w:tc>
      </w:tr>
      <w:tr w:rsidR="00F25FD0" w:rsidRPr="00F25FD0" w:rsidTr="00F25FD0">
        <w:trPr>
          <w:trHeight w:val="1385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90" w:lineRule="auto"/>
              <w:ind w:left="107" w:right="124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 xml:space="preserve">Drugs, alcohol and </w:t>
            </w:r>
            <w:r w:rsidRPr="00F25FD0">
              <w:rPr>
                <w:rFonts w:ascii="Arial" w:eastAsia="Arial" w:hAnsi="Arial" w:cs="Arial"/>
                <w:b/>
                <w:color w:val="2E5395"/>
                <w:w w:val="95"/>
                <w:sz w:val="20"/>
                <w:lang w:eastAsia="en-GB" w:bidi="en-GB"/>
              </w:rPr>
              <w:t>tobacco</w:t>
            </w:r>
          </w:p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26" w:lineRule="exact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(DAT)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37" w:lineRule="auto"/>
              <w:ind w:left="468" w:right="-1" w:hanging="360"/>
              <w:rPr>
                <w:rFonts w:ascii="Arial" w:eastAsia="Arial" w:hAnsi="Arial" w:cs="Arial"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sz w:val="24"/>
                <w:lang w:eastAsia="en-GB" w:bidi="en-GB"/>
              </w:rPr>
              <w:t xml:space="preserve">1. </w:t>
            </w: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facts about legal and illegal harmful substances and associated risks, including smoking, alcohol use and drug-taking.</w:t>
            </w:r>
          </w:p>
        </w:tc>
      </w:tr>
      <w:tr w:rsidR="00F25FD0" w:rsidRPr="00F25FD0" w:rsidTr="00F25FD0">
        <w:trPr>
          <w:trHeight w:val="2445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 w:right="136"/>
              <w:jc w:val="both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Health and prevention</w:t>
            </w:r>
            <w:r w:rsidRPr="00F25FD0">
              <w:rPr>
                <w:rFonts w:ascii="Arial" w:eastAsia="Arial" w:hAnsi="Arial" w:cs="Arial"/>
                <w:b/>
                <w:color w:val="2E5395"/>
                <w:w w:val="9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(HP)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3"/>
              </w:numPr>
              <w:tabs>
                <w:tab w:val="left" w:pos="468"/>
              </w:tabs>
              <w:autoSpaceDE w:val="0"/>
              <w:autoSpaceDN w:val="0"/>
              <w:spacing w:after="0" w:line="252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recognise early signs of physical illness, such as weight loss, or unexplained changes to the</w:t>
            </w:r>
            <w:r w:rsidRPr="00F25FD0">
              <w:rPr>
                <w:rFonts w:ascii="Arial" w:eastAsia="Arial" w:hAnsi="Arial" w:cs="Arial"/>
                <w:spacing w:val="-3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body.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3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515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safe and unsafe exposure to the sun, and how to reduce the risk of sun damage, including</w:t>
            </w:r>
            <w:r w:rsidRPr="00F25FD0">
              <w:rPr>
                <w:rFonts w:ascii="Arial" w:eastAsia="Arial" w:hAnsi="Arial" w:cs="Arial"/>
                <w:spacing w:val="-29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skin cancer.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3"/>
              </w:numPr>
              <w:tabs>
                <w:tab w:val="left" w:pos="468"/>
              </w:tabs>
              <w:autoSpaceDE w:val="0"/>
              <w:autoSpaceDN w:val="0"/>
              <w:spacing w:before="1" w:after="0" w:line="240" w:lineRule="auto"/>
              <w:ind w:right="283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importance of sufficient good quality sleep for good health and that a lack of sleep can affect</w:t>
            </w:r>
            <w:r w:rsidRPr="00F25FD0">
              <w:rPr>
                <w:rFonts w:ascii="Arial" w:eastAsia="Arial" w:hAnsi="Arial" w:cs="Arial"/>
                <w:spacing w:val="-3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weight, mood and ability to</w:t>
            </w:r>
            <w:r w:rsidRPr="00F25FD0">
              <w:rPr>
                <w:rFonts w:ascii="Arial" w:eastAsia="Arial" w:hAnsi="Arial" w:cs="Arial"/>
                <w:spacing w:val="-8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learn.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3"/>
              </w:numPr>
              <w:tabs>
                <w:tab w:val="left" w:pos="468"/>
              </w:tabs>
              <w:autoSpaceDE w:val="0"/>
              <w:autoSpaceDN w:val="0"/>
              <w:spacing w:before="2" w:after="0" w:line="240" w:lineRule="auto"/>
              <w:ind w:right="126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dental health and the benefits of good oral hygiene and dental flossing, including regular check-ups at the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dentist.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3"/>
              </w:numPr>
              <w:tabs>
                <w:tab w:val="left" w:pos="468"/>
              </w:tabs>
              <w:autoSpaceDE w:val="0"/>
              <w:autoSpaceDN w:val="0"/>
              <w:spacing w:before="2" w:after="0" w:line="240" w:lineRule="auto"/>
              <w:ind w:right="249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personal hygiene and germs including bacteria, viruses, how they are spread and treated, and</w:t>
            </w:r>
            <w:r w:rsidRPr="00F25FD0">
              <w:rPr>
                <w:rFonts w:ascii="Arial" w:eastAsia="Arial" w:hAnsi="Arial" w:cs="Arial"/>
                <w:spacing w:val="-35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 importance of hand</w:t>
            </w:r>
            <w:r w:rsidRPr="00F25FD0">
              <w:rPr>
                <w:rFonts w:ascii="Arial" w:eastAsia="Arial" w:hAnsi="Arial" w:cs="Arial"/>
                <w:spacing w:val="4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washing.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3"/>
              </w:numPr>
              <w:tabs>
                <w:tab w:val="left" w:pos="468"/>
              </w:tabs>
              <w:autoSpaceDE w:val="0"/>
              <w:autoSpaceDN w:val="0"/>
              <w:spacing w:before="2" w:after="0" w:line="234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the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facts and science relating to allergies, immunisation and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vaccination.</w:t>
            </w:r>
          </w:p>
        </w:tc>
      </w:tr>
      <w:tr w:rsidR="00F25FD0" w:rsidRPr="00F25FD0" w:rsidTr="00F25FD0">
        <w:trPr>
          <w:trHeight w:val="830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88" w:lineRule="auto"/>
              <w:ind w:left="107" w:right="113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Basic first aid</w:t>
            </w:r>
          </w:p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>(BFA)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2"/>
              </w:numPr>
              <w:tabs>
                <w:tab w:val="left" w:pos="468"/>
              </w:tabs>
              <w:autoSpaceDE w:val="0"/>
              <w:autoSpaceDN w:val="0"/>
              <w:spacing w:after="0" w:line="250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how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to make a clear and efficient call to emergency services if</w:t>
            </w:r>
            <w:r w:rsidRPr="00F25FD0">
              <w:rPr>
                <w:rFonts w:ascii="Arial" w:eastAsia="Arial" w:hAnsi="Arial" w:cs="Arial"/>
                <w:spacing w:val="-17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necessary.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2"/>
              </w:numPr>
              <w:tabs>
                <w:tab w:val="left" w:pos="468"/>
              </w:tabs>
              <w:autoSpaceDE w:val="0"/>
              <w:autoSpaceDN w:val="0"/>
              <w:spacing w:after="0" w:line="252" w:lineRule="exact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concepts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of basic first-aid, f</w:t>
            </w:r>
            <w:bookmarkStart w:id="0" w:name="_GoBack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or</w:t>
            </w:r>
            <w:bookmarkEnd w:id="0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example dealing with common injuries, including head</w:t>
            </w:r>
            <w:r w:rsidRPr="00F25FD0">
              <w:rPr>
                <w:rFonts w:ascii="Arial" w:eastAsia="Arial" w:hAnsi="Arial" w:cs="Arial"/>
                <w:spacing w:val="-11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injuries.</w:t>
            </w:r>
          </w:p>
        </w:tc>
      </w:tr>
      <w:tr w:rsidR="00F25FD0" w:rsidRPr="00F25FD0" w:rsidTr="00F25FD0">
        <w:trPr>
          <w:trHeight w:val="832"/>
        </w:trPr>
        <w:tc>
          <w:tcPr>
            <w:tcW w:w="1277" w:type="dxa"/>
          </w:tcPr>
          <w:p w:rsidR="00F25FD0" w:rsidRPr="00F25FD0" w:rsidRDefault="00F25FD0" w:rsidP="00F25FD0">
            <w:pPr>
              <w:widowControl w:val="0"/>
              <w:autoSpaceDE w:val="0"/>
              <w:autoSpaceDN w:val="0"/>
              <w:spacing w:after="0" w:line="225" w:lineRule="exact"/>
              <w:ind w:left="107"/>
              <w:rPr>
                <w:rFonts w:ascii="Arial" w:eastAsia="Arial" w:hAnsi="Arial" w:cs="Arial"/>
                <w:b/>
                <w:sz w:val="20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lastRenderedPageBreak/>
              <w:t>Changing</w:t>
            </w:r>
          </w:p>
          <w:p w:rsidR="00F25FD0" w:rsidRPr="00F25FD0" w:rsidRDefault="00F25FD0" w:rsidP="00F25FD0">
            <w:pPr>
              <w:widowControl w:val="0"/>
              <w:autoSpaceDE w:val="0"/>
              <w:autoSpaceDN w:val="0"/>
              <w:spacing w:before="8" w:after="0" w:line="270" w:lineRule="atLeast"/>
              <w:ind w:left="107" w:right="96"/>
              <w:rPr>
                <w:rFonts w:ascii="Arial" w:eastAsia="Arial" w:hAnsi="Arial" w:cs="Arial"/>
                <w:b/>
                <w:sz w:val="18"/>
                <w:lang w:eastAsia="en-GB" w:bidi="en-GB"/>
              </w:rPr>
            </w:pPr>
            <w:r w:rsidRPr="00F25FD0">
              <w:rPr>
                <w:rFonts w:ascii="Arial" w:eastAsia="Arial" w:hAnsi="Arial" w:cs="Arial"/>
                <w:b/>
                <w:color w:val="2E5395"/>
                <w:w w:val="95"/>
                <w:sz w:val="20"/>
                <w:lang w:eastAsia="en-GB" w:bidi="en-GB"/>
              </w:rPr>
              <w:t xml:space="preserve">adolescent </w:t>
            </w:r>
            <w:r w:rsidRPr="00F25FD0">
              <w:rPr>
                <w:rFonts w:ascii="Arial" w:eastAsia="Arial" w:hAnsi="Arial" w:cs="Arial"/>
                <w:b/>
                <w:color w:val="2E5395"/>
                <w:sz w:val="20"/>
                <w:lang w:eastAsia="en-GB" w:bidi="en-GB"/>
              </w:rPr>
              <w:t xml:space="preserve">body </w:t>
            </w:r>
            <w:r w:rsidRPr="00F25FD0">
              <w:rPr>
                <w:rFonts w:ascii="Arial" w:eastAsia="Arial" w:hAnsi="Arial" w:cs="Arial"/>
                <w:b/>
                <w:color w:val="2E5395"/>
                <w:sz w:val="18"/>
                <w:lang w:eastAsia="en-GB" w:bidi="en-GB"/>
              </w:rPr>
              <w:t>(CAB)</w:t>
            </w:r>
          </w:p>
        </w:tc>
        <w:tc>
          <w:tcPr>
            <w:tcW w:w="9926" w:type="dxa"/>
          </w:tcPr>
          <w:p w:rsidR="00F25FD0" w:rsidRPr="00F25FD0" w:rsidRDefault="00F25FD0" w:rsidP="00F25FD0">
            <w:pPr>
              <w:widowControl w:val="0"/>
              <w:numPr>
                <w:ilvl w:val="0"/>
                <w:numId w:val="1"/>
              </w:numPr>
              <w:tabs>
                <w:tab w:val="left" w:pos="468"/>
              </w:tabs>
              <w:autoSpaceDE w:val="0"/>
              <w:autoSpaceDN w:val="0"/>
              <w:spacing w:after="0" w:line="240" w:lineRule="auto"/>
              <w:ind w:right="516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key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facts about puberty and the changing adolescent body, particularly from age 9 through to age</w:t>
            </w:r>
            <w:r w:rsidRPr="00F25FD0">
              <w:rPr>
                <w:rFonts w:ascii="Arial" w:eastAsia="Arial" w:hAnsi="Arial" w:cs="Arial"/>
                <w:spacing w:val="-36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11, including physical and emotional</w:t>
            </w:r>
            <w:r w:rsidRPr="00F25FD0">
              <w:rPr>
                <w:rFonts w:ascii="Arial" w:eastAsia="Arial" w:hAnsi="Arial" w:cs="Arial"/>
                <w:spacing w:val="-3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changes.</w:t>
            </w:r>
          </w:p>
          <w:p w:rsidR="00F25FD0" w:rsidRPr="00F25FD0" w:rsidRDefault="00F25FD0" w:rsidP="00F25FD0">
            <w:pPr>
              <w:widowControl w:val="0"/>
              <w:numPr>
                <w:ilvl w:val="0"/>
                <w:numId w:val="1"/>
              </w:numPr>
              <w:tabs>
                <w:tab w:val="left" w:pos="468"/>
              </w:tabs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sz w:val="20"/>
                <w:lang w:eastAsia="en-GB" w:bidi="en-GB"/>
              </w:rPr>
            </w:pPr>
            <w:proofErr w:type="gramStart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about</w:t>
            </w:r>
            <w:proofErr w:type="gramEnd"/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 xml:space="preserve"> menstrual wellbeing including the key facts about the menstrual</w:t>
            </w:r>
            <w:r w:rsidRPr="00F25FD0">
              <w:rPr>
                <w:rFonts w:ascii="Arial" w:eastAsia="Arial" w:hAnsi="Arial" w:cs="Arial"/>
                <w:spacing w:val="-12"/>
                <w:sz w:val="20"/>
                <w:lang w:eastAsia="en-GB" w:bidi="en-GB"/>
              </w:rPr>
              <w:t xml:space="preserve"> </w:t>
            </w:r>
            <w:r w:rsidRPr="00F25FD0">
              <w:rPr>
                <w:rFonts w:ascii="Arial" w:eastAsia="Arial" w:hAnsi="Arial" w:cs="Arial"/>
                <w:sz w:val="20"/>
                <w:lang w:eastAsia="en-GB" w:bidi="en-GB"/>
              </w:rPr>
              <w:t>cycle.</w:t>
            </w:r>
          </w:p>
        </w:tc>
      </w:tr>
    </w:tbl>
    <w:p w:rsidR="00EE6C60" w:rsidRDefault="00EE6C60"/>
    <w:sectPr w:rsidR="00EE6C60" w:rsidSect="00F25FD0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9CD" w:rsidRDefault="00F25FD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D620B6" wp14:editId="36B1B17F">
              <wp:simplePos x="0" y="0"/>
              <wp:positionH relativeFrom="page">
                <wp:posOffset>7296150</wp:posOffset>
              </wp:positionH>
              <wp:positionV relativeFrom="page">
                <wp:posOffset>58420</wp:posOffset>
              </wp:positionV>
              <wp:extent cx="186055" cy="208280"/>
              <wp:effectExtent l="0" t="0" r="0" b="0"/>
              <wp:wrapNone/>
              <wp:docPr id="62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6055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59CD" w:rsidRDefault="00F25FD0">
                          <w:pPr>
                            <w:spacing w:before="12"/>
                            <w:ind w:left="98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620B6"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26" type="#_x0000_t202" style="position:absolute;margin-left:574.5pt;margin-top:4.6pt;width:14.65pt;height:1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" filled="f" stroked="f">
              <v:path arrowok="t"/>
              <v:textbox inset="0,0,0,0">
                <w:txbxContent>
                  <w:p w:rsidR="004D59CD" w:rsidRDefault="00F25FD0">
                    <w:pPr>
                      <w:spacing w:before="12"/>
                      <w:ind w:left="98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E50F3"/>
    <w:multiLevelType w:val="hybridMultilevel"/>
    <w:tmpl w:val="7C30B4CC"/>
    <w:lvl w:ilvl="0" w:tplc="A1CA3068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7570EAB2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3EF0DE96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BC5A4098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70AA8FD2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0E2626A4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E3ACEB8A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CC0206B8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1F4E366A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97E47D4"/>
    <w:multiLevelType w:val="hybridMultilevel"/>
    <w:tmpl w:val="B9CAEB42"/>
    <w:lvl w:ilvl="0" w:tplc="E2209578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8D846576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C02CD14E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21FE7D72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FB5CBA36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4ABA5A34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D4A09274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E22A00A6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4F3894DE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198257AA"/>
    <w:multiLevelType w:val="hybridMultilevel"/>
    <w:tmpl w:val="A70AD570"/>
    <w:lvl w:ilvl="0" w:tplc="D7B61D3E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521A34CC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E7648998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368C193A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3A4CFAA0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9992E9DC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326A70F0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40824F94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61D24CC2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2BC25A35"/>
    <w:multiLevelType w:val="hybridMultilevel"/>
    <w:tmpl w:val="F7B6B668"/>
    <w:lvl w:ilvl="0" w:tplc="3FB09DCC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spacing w:val="-3"/>
        <w:w w:val="99"/>
        <w:sz w:val="24"/>
        <w:szCs w:val="24"/>
        <w:lang w:val="en-GB" w:eastAsia="en-GB" w:bidi="en-GB"/>
      </w:rPr>
    </w:lvl>
    <w:lvl w:ilvl="1" w:tplc="0554D7B8">
      <w:numFmt w:val="bullet"/>
      <w:lvlText w:val="•"/>
      <w:lvlJc w:val="left"/>
      <w:pPr>
        <w:ind w:left="1386" w:hanging="360"/>
      </w:pPr>
      <w:rPr>
        <w:rFonts w:hint="default"/>
        <w:lang w:val="en-GB" w:eastAsia="en-GB" w:bidi="en-GB"/>
      </w:rPr>
    </w:lvl>
    <w:lvl w:ilvl="2" w:tplc="527E1D3E">
      <w:numFmt w:val="bullet"/>
      <w:lvlText w:val="•"/>
      <w:lvlJc w:val="left"/>
      <w:pPr>
        <w:ind w:left="2313" w:hanging="360"/>
      </w:pPr>
      <w:rPr>
        <w:rFonts w:hint="default"/>
        <w:lang w:val="en-GB" w:eastAsia="en-GB" w:bidi="en-GB"/>
      </w:rPr>
    </w:lvl>
    <w:lvl w:ilvl="3" w:tplc="328CAFA4">
      <w:numFmt w:val="bullet"/>
      <w:lvlText w:val="•"/>
      <w:lvlJc w:val="left"/>
      <w:pPr>
        <w:ind w:left="3239" w:hanging="360"/>
      </w:pPr>
      <w:rPr>
        <w:rFonts w:hint="default"/>
        <w:lang w:val="en-GB" w:eastAsia="en-GB" w:bidi="en-GB"/>
      </w:rPr>
    </w:lvl>
    <w:lvl w:ilvl="4" w:tplc="9B8A8A58">
      <w:numFmt w:val="bullet"/>
      <w:lvlText w:val="•"/>
      <w:lvlJc w:val="left"/>
      <w:pPr>
        <w:ind w:left="4166" w:hanging="360"/>
      </w:pPr>
      <w:rPr>
        <w:rFonts w:hint="default"/>
        <w:lang w:val="en-GB" w:eastAsia="en-GB" w:bidi="en-GB"/>
      </w:rPr>
    </w:lvl>
    <w:lvl w:ilvl="5" w:tplc="CEA4E6D4">
      <w:numFmt w:val="bullet"/>
      <w:lvlText w:val="•"/>
      <w:lvlJc w:val="left"/>
      <w:pPr>
        <w:ind w:left="5093" w:hanging="360"/>
      </w:pPr>
      <w:rPr>
        <w:rFonts w:hint="default"/>
        <w:lang w:val="en-GB" w:eastAsia="en-GB" w:bidi="en-GB"/>
      </w:rPr>
    </w:lvl>
    <w:lvl w:ilvl="6" w:tplc="FA009C78">
      <w:numFmt w:val="bullet"/>
      <w:lvlText w:val="•"/>
      <w:lvlJc w:val="left"/>
      <w:pPr>
        <w:ind w:left="6019" w:hanging="360"/>
      </w:pPr>
      <w:rPr>
        <w:rFonts w:hint="default"/>
        <w:lang w:val="en-GB" w:eastAsia="en-GB" w:bidi="en-GB"/>
      </w:rPr>
    </w:lvl>
    <w:lvl w:ilvl="7" w:tplc="5058A878">
      <w:numFmt w:val="bullet"/>
      <w:lvlText w:val="•"/>
      <w:lvlJc w:val="left"/>
      <w:pPr>
        <w:ind w:left="6946" w:hanging="360"/>
      </w:pPr>
      <w:rPr>
        <w:rFonts w:hint="default"/>
        <w:lang w:val="en-GB" w:eastAsia="en-GB" w:bidi="en-GB"/>
      </w:rPr>
    </w:lvl>
    <w:lvl w:ilvl="8" w:tplc="863E5E32">
      <w:numFmt w:val="bullet"/>
      <w:lvlText w:val="•"/>
      <w:lvlJc w:val="left"/>
      <w:pPr>
        <w:ind w:left="7872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2EE4262C"/>
    <w:multiLevelType w:val="hybridMultilevel"/>
    <w:tmpl w:val="2272B1A6"/>
    <w:lvl w:ilvl="0" w:tplc="DB7A98BC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F3246BC6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08E6B3BE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033C59E0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65840458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F970CC4C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2DA0A74E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0ECCF7F8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8B64F332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387639BC"/>
    <w:multiLevelType w:val="hybridMultilevel"/>
    <w:tmpl w:val="49D6F4A8"/>
    <w:lvl w:ilvl="0" w:tplc="8FAC28AC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spacing w:val="-6"/>
        <w:w w:val="99"/>
        <w:sz w:val="24"/>
        <w:szCs w:val="24"/>
        <w:lang w:val="en-GB" w:eastAsia="en-GB" w:bidi="en-GB"/>
      </w:rPr>
    </w:lvl>
    <w:lvl w:ilvl="1" w:tplc="D9A40660">
      <w:numFmt w:val="bullet"/>
      <w:lvlText w:val="•"/>
      <w:lvlJc w:val="left"/>
      <w:pPr>
        <w:ind w:left="1386" w:hanging="360"/>
      </w:pPr>
      <w:rPr>
        <w:rFonts w:hint="default"/>
        <w:lang w:val="en-GB" w:eastAsia="en-GB" w:bidi="en-GB"/>
      </w:rPr>
    </w:lvl>
    <w:lvl w:ilvl="2" w:tplc="ECE0134C">
      <w:numFmt w:val="bullet"/>
      <w:lvlText w:val="•"/>
      <w:lvlJc w:val="left"/>
      <w:pPr>
        <w:ind w:left="2313" w:hanging="360"/>
      </w:pPr>
      <w:rPr>
        <w:rFonts w:hint="default"/>
        <w:lang w:val="en-GB" w:eastAsia="en-GB" w:bidi="en-GB"/>
      </w:rPr>
    </w:lvl>
    <w:lvl w:ilvl="3" w:tplc="9996790A">
      <w:numFmt w:val="bullet"/>
      <w:lvlText w:val="•"/>
      <w:lvlJc w:val="left"/>
      <w:pPr>
        <w:ind w:left="3239" w:hanging="360"/>
      </w:pPr>
      <w:rPr>
        <w:rFonts w:hint="default"/>
        <w:lang w:val="en-GB" w:eastAsia="en-GB" w:bidi="en-GB"/>
      </w:rPr>
    </w:lvl>
    <w:lvl w:ilvl="4" w:tplc="EEBC2756">
      <w:numFmt w:val="bullet"/>
      <w:lvlText w:val="•"/>
      <w:lvlJc w:val="left"/>
      <w:pPr>
        <w:ind w:left="4166" w:hanging="360"/>
      </w:pPr>
      <w:rPr>
        <w:rFonts w:hint="default"/>
        <w:lang w:val="en-GB" w:eastAsia="en-GB" w:bidi="en-GB"/>
      </w:rPr>
    </w:lvl>
    <w:lvl w:ilvl="5" w:tplc="6C88039E">
      <w:numFmt w:val="bullet"/>
      <w:lvlText w:val="•"/>
      <w:lvlJc w:val="left"/>
      <w:pPr>
        <w:ind w:left="5093" w:hanging="360"/>
      </w:pPr>
      <w:rPr>
        <w:rFonts w:hint="default"/>
        <w:lang w:val="en-GB" w:eastAsia="en-GB" w:bidi="en-GB"/>
      </w:rPr>
    </w:lvl>
    <w:lvl w:ilvl="6" w:tplc="21AE53EA">
      <w:numFmt w:val="bullet"/>
      <w:lvlText w:val="•"/>
      <w:lvlJc w:val="left"/>
      <w:pPr>
        <w:ind w:left="6019" w:hanging="360"/>
      </w:pPr>
      <w:rPr>
        <w:rFonts w:hint="default"/>
        <w:lang w:val="en-GB" w:eastAsia="en-GB" w:bidi="en-GB"/>
      </w:rPr>
    </w:lvl>
    <w:lvl w:ilvl="7" w:tplc="A3104082">
      <w:numFmt w:val="bullet"/>
      <w:lvlText w:val="•"/>
      <w:lvlJc w:val="left"/>
      <w:pPr>
        <w:ind w:left="6946" w:hanging="360"/>
      </w:pPr>
      <w:rPr>
        <w:rFonts w:hint="default"/>
        <w:lang w:val="en-GB" w:eastAsia="en-GB" w:bidi="en-GB"/>
      </w:rPr>
    </w:lvl>
    <w:lvl w:ilvl="8" w:tplc="3C388658">
      <w:numFmt w:val="bullet"/>
      <w:lvlText w:val="•"/>
      <w:lvlJc w:val="left"/>
      <w:pPr>
        <w:ind w:left="7872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3B93470E"/>
    <w:multiLevelType w:val="hybridMultilevel"/>
    <w:tmpl w:val="35707A68"/>
    <w:lvl w:ilvl="0" w:tplc="775A2410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BCDAA4D6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3F9CACBA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D548DFDE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D4240D98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FF06313E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78B8C4AC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7F8A7136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BFFEE948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5B8679BF"/>
    <w:multiLevelType w:val="hybridMultilevel"/>
    <w:tmpl w:val="EB6403B4"/>
    <w:lvl w:ilvl="0" w:tplc="8326D472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spacing w:val="-2"/>
        <w:w w:val="99"/>
        <w:sz w:val="24"/>
        <w:szCs w:val="24"/>
        <w:lang w:val="en-GB" w:eastAsia="en-GB" w:bidi="en-GB"/>
      </w:rPr>
    </w:lvl>
    <w:lvl w:ilvl="1" w:tplc="C742C200">
      <w:numFmt w:val="bullet"/>
      <w:lvlText w:val="•"/>
      <w:lvlJc w:val="left"/>
      <w:pPr>
        <w:ind w:left="1386" w:hanging="360"/>
      </w:pPr>
      <w:rPr>
        <w:rFonts w:hint="default"/>
        <w:lang w:val="en-GB" w:eastAsia="en-GB" w:bidi="en-GB"/>
      </w:rPr>
    </w:lvl>
    <w:lvl w:ilvl="2" w:tplc="01FA45F8">
      <w:numFmt w:val="bullet"/>
      <w:lvlText w:val="•"/>
      <w:lvlJc w:val="left"/>
      <w:pPr>
        <w:ind w:left="2313" w:hanging="360"/>
      </w:pPr>
      <w:rPr>
        <w:rFonts w:hint="default"/>
        <w:lang w:val="en-GB" w:eastAsia="en-GB" w:bidi="en-GB"/>
      </w:rPr>
    </w:lvl>
    <w:lvl w:ilvl="3" w:tplc="942E57B2">
      <w:numFmt w:val="bullet"/>
      <w:lvlText w:val="•"/>
      <w:lvlJc w:val="left"/>
      <w:pPr>
        <w:ind w:left="3239" w:hanging="360"/>
      </w:pPr>
      <w:rPr>
        <w:rFonts w:hint="default"/>
        <w:lang w:val="en-GB" w:eastAsia="en-GB" w:bidi="en-GB"/>
      </w:rPr>
    </w:lvl>
    <w:lvl w:ilvl="4" w:tplc="E1FAF780">
      <w:numFmt w:val="bullet"/>
      <w:lvlText w:val="•"/>
      <w:lvlJc w:val="left"/>
      <w:pPr>
        <w:ind w:left="4166" w:hanging="360"/>
      </w:pPr>
      <w:rPr>
        <w:rFonts w:hint="default"/>
        <w:lang w:val="en-GB" w:eastAsia="en-GB" w:bidi="en-GB"/>
      </w:rPr>
    </w:lvl>
    <w:lvl w:ilvl="5" w:tplc="A2DC4EDA">
      <w:numFmt w:val="bullet"/>
      <w:lvlText w:val="•"/>
      <w:lvlJc w:val="left"/>
      <w:pPr>
        <w:ind w:left="5093" w:hanging="360"/>
      </w:pPr>
      <w:rPr>
        <w:rFonts w:hint="default"/>
        <w:lang w:val="en-GB" w:eastAsia="en-GB" w:bidi="en-GB"/>
      </w:rPr>
    </w:lvl>
    <w:lvl w:ilvl="6" w:tplc="76646282">
      <w:numFmt w:val="bullet"/>
      <w:lvlText w:val="•"/>
      <w:lvlJc w:val="left"/>
      <w:pPr>
        <w:ind w:left="6019" w:hanging="360"/>
      </w:pPr>
      <w:rPr>
        <w:rFonts w:hint="default"/>
        <w:lang w:val="en-GB" w:eastAsia="en-GB" w:bidi="en-GB"/>
      </w:rPr>
    </w:lvl>
    <w:lvl w:ilvl="7" w:tplc="984AD76E">
      <w:numFmt w:val="bullet"/>
      <w:lvlText w:val="•"/>
      <w:lvlJc w:val="left"/>
      <w:pPr>
        <w:ind w:left="6946" w:hanging="360"/>
      </w:pPr>
      <w:rPr>
        <w:rFonts w:hint="default"/>
        <w:lang w:val="en-GB" w:eastAsia="en-GB" w:bidi="en-GB"/>
      </w:rPr>
    </w:lvl>
    <w:lvl w:ilvl="8" w:tplc="21B4552A">
      <w:numFmt w:val="bullet"/>
      <w:lvlText w:val="•"/>
      <w:lvlJc w:val="left"/>
      <w:pPr>
        <w:ind w:left="7872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5CE45CA1"/>
    <w:multiLevelType w:val="hybridMultilevel"/>
    <w:tmpl w:val="BC885EDA"/>
    <w:lvl w:ilvl="0" w:tplc="5574935E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spacing w:val="-4"/>
        <w:w w:val="99"/>
        <w:sz w:val="24"/>
        <w:szCs w:val="24"/>
        <w:lang w:val="en-GB" w:eastAsia="en-GB" w:bidi="en-GB"/>
      </w:rPr>
    </w:lvl>
    <w:lvl w:ilvl="1" w:tplc="16704214">
      <w:numFmt w:val="bullet"/>
      <w:lvlText w:val="•"/>
      <w:lvlJc w:val="left"/>
      <w:pPr>
        <w:ind w:left="1386" w:hanging="360"/>
      </w:pPr>
      <w:rPr>
        <w:rFonts w:hint="default"/>
        <w:lang w:val="en-GB" w:eastAsia="en-GB" w:bidi="en-GB"/>
      </w:rPr>
    </w:lvl>
    <w:lvl w:ilvl="2" w:tplc="6480E3F2">
      <w:numFmt w:val="bullet"/>
      <w:lvlText w:val="•"/>
      <w:lvlJc w:val="left"/>
      <w:pPr>
        <w:ind w:left="2313" w:hanging="360"/>
      </w:pPr>
      <w:rPr>
        <w:rFonts w:hint="default"/>
        <w:lang w:val="en-GB" w:eastAsia="en-GB" w:bidi="en-GB"/>
      </w:rPr>
    </w:lvl>
    <w:lvl w:ilvl="3" w:tplc="78B2A040">
      <w:numFmt w:val="bullet"/>
      <w:lvlText w:val="•"/>
      <w:lvlJc w:val="left"/>
      <w:pPr>
        <w:ind w:left="3239" w:hanging="360"/>
      </w:pPr>
      <w:rPr>
        <w:rFonts w:hint="default"/>
        <w:lang w:val="en-GB" w:eastAsia="en-GB" w:bidi="en-GB"/>
      </w:rPr>
    </w:lvl>
    <w:lvl w:ilvl="4" w:tplc="297E1E34">
      <w:numFmt w:val="bullet"/>
      <w:lvlText w:val="•"/>
      <w:lvlJc w:val="left"/>
      <w:pPr>
        <w:ind w:left="4166" w:hanging="360"/>
      </w:pPr>
      <w:rPr>
        <w:rFonts w:hint="default"/>
        <w:lang w:val="en-GB" w:eastAsia="en-GB" w:bidi="en-GB"/>
      </w:rPr>
    </w:lvl>
    <w:lvl w:ilvl="5" w:tplc="FC2CBD12">
      <w:numFmt w:val="bullet"/>
      <w:lvlText w:val="•"/>
      <w:lvlJc w:val="left"/>
      <w:pPr>
        <w:ind w:left="5093" w:hanging="360"/>
      </w:pPr>
      <w:rPr>
        <w:rFonts w:hint="default"/>
        <w:lang w:val="en-GB" w:eastAsia="en-GB" w:bidi="en-GB"/>
      </w:rPr>
    </w:lvl>
    <w:lvl w:ilvl="6" w:tplc="E5161C9A">
      <w:numFmt w:val="bullet"/>
      <w:lvlText w:val="•"/>
      <w:lvlJc w:val="left"/>
      <w:pPr>
        <w:ind w:left="6019" w:hanging="360"/>
      </w:pPr>
      <w:rPr>
        <w:rFonts w:hint="default"/>
        <w:lang w:val="en-GB" w:eastAsia="en-GB" w:bidi="en-GB"/>
      </w:rPr>
    </w:lvl>
    <w:lvl w:ilvl="7" w:tplc="93747316">
      <w:numFmt w:val="bullet"/>
      <w:lvlText w:val="•"/>
      <w:lvlJc w:val="left"/>
      <w:pPr>
        <w:ind w:left="6946" w:hanging="360"/>
      </w:pPr>
      <w:rPr>
        <w:rFonts w:hint="default"/>
        <w:lang w:val="en-GB" w:eastAsia="en-GB" w:bidi="en-GB"/>
      </w:rPr>
    </w:lvl>
    <w:lvl w:ilvl="8" w:tplc="B17671C0">
      <w:numFmt w:val="bullet"/>
      <w:lvlText w:val="•"/>
      <w:lvlJc w:val="left"/>
      <w:pPr>
        <w:ind w:left="7872" w:hanging="360"/>
      </w:pPr>
      <w:rPr>
        <w:rFonts w:hint="default"/>
        <w:lang w:val="en-GB" w:eastAsia="en-GB" w:bidi="en-GB"/>
      </w:rPr>
    </w:lvl>
  </w:abstractNum>
  <w:abstractNum w:abstractNumId="9" w15:restartNumberingAfterBreak="0">
    <w:nsid w:val="5FF34601"/>
    <w:multiLevelType w:val="hybridMultilevel"/>
    <w:tmpl w:val="CC7E9FB8"/>
    <w:lvl w:ilvl="0" w:tplc="D9DA00C8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6374F212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49A48A3C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88BC3A2A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DA18485E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980ECBA8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75721884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FA4249C2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E5D814C0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10" w15:restartNumberingAfterBreak="0">
    <w:nsid w:val="79411659"/>
    <w:multiLevelType w:val="hybridMultilevel"/>
    <w:tmpl w:val="1020DDD6"/>
    <w:lvl w:ilvl="0" w:tplc="F0E2B9EE">
      <w:start w:val="1"/>
      <w:numFmt w:val="decimal"/>
      <w:lvlText w:val="%1."/>
      <w:lvlJc w:val="left"/>
      <w:pPr>
        <w:ind w:left="468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n-GB" w:eastAsia="en-GB" w:bidi="en-GB"/>
      </w:rPr>
    </w:lvl>
    <w:lvl w:ilvl="1" w:tplc="5344E9FC">
      <w:numFmt w:val="bullet"/>
      <w:lvlText w:val="•"/>
      <w:lvlJc w:val="left"/>
      <w:pPr>
        <w:ind w:left="1405" w:hanging="360"/>
      </w:pPr>
      <w:rPr>
        <w:rFonts w:hint="default"/>
        <w:lang w:val="en-GB" w:eastAsia="en-GB" w:bidi="en-GB"/>
      </w:rPr>
    </w:lvl>
    <w:lvl w:ilvl="2" w:tplc="F530F080">
      <w:numFmt w:val="bullet"/>
      <w:lvlText w:val="•"/>
      <w:lvlJc w:val="left"/>
      <w:pPr>
        <w:ind w:left="2351" w:hanging="360"/>
      </w:pPr>
      <w:rPr>
        <w:rFonts w:hint="default"/>
        <w:lang w:val="en-GB" w:eastAsia="en-GB" w:bidi="en-GB"/>
      </w:rPr>
    </w:lvl>
    <w:lvl w:ilvl="3" w:tplc="DDD254F2">
      <w:numFmt w:val="bullet"/>
      <w:lvlText w:val="•"/>
      <w:lvlJc w:val="left"/>
      <w:pPr>
        <w:ind w:left="3296" w:hanging="360"/>
      </w:pPr>
      <w:rPr>
        <w:rFonts w:hint="default"/>
        <w:lang w:val="en-GB" w:eastAsia="en-GB" w:bidi="en-GB"/>
      </w:rPr>
    </w:lvl>
    <w:lvl w:ilvl="4" w:tplc="360E04DC">
      <w:numFmt w:val="bullet"/>
      <w:lvlText w:val="•"/>
      <w:lvlJc w:val="left"/>
      <w:pPr>
        <w:ind w:left="4242" w:hanging="360"/>
      </w:pPr>
      <w:rPr>
        <w:rFonts w:hint="default"/>
        <w:lang w:val="en-GB" w:eastAsia="en-GB" w:bidi="en-GB"/>
      </w:rPr>
    </w:lvl>
    <w:lvl w:ilvl="5" w:tplc="DCC63976">
      <w:numFmt w:val="bullet"/>
      <w:lvlText w:val="•"/>
      <w:lvlJc w:val="left"/>
      <w:pPr>
        <w:ind w:left="5188" w:hanging="360"/>
      </w:pPr>
      <w:rPr>
        <w:rFonts w:hint="default"/>
        <w:lang w:val="en-GB" w:eastAsia="en-GB" w:bidi="en-GB"/>
      </w:rPr>
    </w:lvl>
    <w:lvl w:ilvl="6" w:tplc="D08ABC40">
      <w:numFmt w:val="bullet"/>
      <w:lvlText w:val="•"/>
      <w:lvlJc w:val="left"/>
      <w:pPr>
        <w:ind w:left="6133" w:hanging="360"/>
      </w:pPr>
      <w:rPr>
        <w:rFonts w:hint="default"/>
        <w:lang w:val="en-GB" w:eastAsia="en-GB" w:bidi="en-GB"/>
      </w:rPr>
    </w:lvl>
    <w:lvl w:ilvl="7" w:tplc="72C2129C">
      <w:numFmt w:val="bullet"/>
      <w:lvlText w:val="•"/>
      <w:lvlJc w:val="left"/>
      <w:pPr>
        <w:ind w:left="7079" w:hanging="360"/>
      </w:pPr>
      <w:rPr>
        <w:rFonts w:hint="default"/>
        <w:lang w:val="en-GB" w:eastAsia="en-GB" w:bidi="en-GB"/>
      </w:rPr>
    </w:lvl>
    <w:lvl w:ilvl="8" w:tplc="2D36F53C">
      <w:numFmt w:val="bullet"/>
      <w:lvlText w:val="•"/>
      <w:lvlJc w:val="left"/>
      <w:pPr>
        <w:ind w:left="802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7FF350D3"/>
    <w:multiLevelType w:val="hybridMultilevel"/>
    <w:tmpl w:val="C6E869C2"/>
    <w:lvl w:ilvl="0" w:tplc="8F6E17AA">
      <w:start w:val="1"/>
      <w:numFmt w:val="decimal"/>
      <w:lvlText w:val="%1."/>
      <w:lvlJc w:val="left"/>
      <w:pPr>
        <w:ind w:left="467" w:hanging="360"/>
      </w:pPr>
      <w:rPr>
        <w:rFonts w:ascii="Arial" w:eastAsia="Arial" w:hAnsi="Arial" w:cs="Arial" w:hint="default"/>
        <w:spacing w:val="-4"/>
        <w:w w:val="99"/>
        <w:sz w:val="24"/>
        <w:szCs w:val="24"/>
        <w:lang w:val="en-GB" w:eastAsia="en-GB" w:bidi="en-GB"/>
      </w:rPr>
    </w:lvl>
    <w:lvl w:ilvl="1" w:tplc="34D42592">
      <w:numFmt w:val="bullet"/>
      <w:lvlText w:val="•"/>
      <w:lvlJc w:val="left"/>
      <w:pPr>
        <w:ind w:left="1386" w:hanging="360"/>
      </w:pPr>
      <w:rPr>
        <w:rFonts w:hint="default"/>
        <w:lang w:val="en-GB" w:eastAsia="en-GB" w:bidi="en-GB"/>
      </w:rPr>
    </w:lvl>
    <w:lvl w:ilvl="2" w:tplc="D3669AB0">
      <w:numFmt w:val="bullet"/>
      <w:lvlText w:val="•"/>
      <w:lvlJc w:val="left"/>
      <w:pPr>
        <w:ind w:left="2313" w:hanging="360"/>
      </w:pPr>
      <w:rPr>
        <w:rFonts w:hint="default"/>
        <w:lang w:val="en-GB" w:eastAsia="en-GB" w:bidi="en-GB"/>
      </w:rPr>
    </w:lvl>
    <w:lvl w:ilvl="3" w:tplc="E648D4F6">
      <w:numFmt w:val="bullet"/>
      <w:lvlText w:val="•"/>
      <w:lvlJc w:val="left"/>
      <w:pPr>
        <w:ind w:left="3239" w:hanging="360"/>
      </w:pPr>
      <w:rPr>
        <w:rFonts w:hint="default"/>
        <w:lang w:val="en-GB" w:eastAsia="en-GB" w:bidi="en-GB"/>
      </w:rPr>
    </w:lvl>
    <w:lvl w:ilvl="4" w:tplc="57F84A32">
      <w:numFmt w:val="bullet"/>
      <w:lvlText w:val="•"/>
      <w:lvlJc w:val="left"/>
      <w:pPr>
        <w:ind w:left="4166" w:hanging="360"/>
      </w:pPr>
      <w:rPr>
        <w:rFonts w:hint="default"/>
        <w:lang w:val="en-GB" w:eastAsia="en-GB" w:bidi="en-GB"/>
      </w:rPr>
    </w:lvl>
    <w:lvl w:ilvl="5" w:tplc="E46216FA">
      <w:numFmt w:val="bullet"/>
      <w:lvlText w:val="•"/>
      <w:lvlJc w:val="left"/>
      <w:pPr>
        <w:ind w:left="5093" w:hanging="360"/>
      </w:pPr>
      <w:rPr>
        <w:rFonts w:hint="default"/>
        <w:lang w:val="en-GB" w:eastAsia="en-GB" w:bidi="en-GB"/>
      </w:rPr>
    </w:lvl>
    <w:lvl w:ilvl="6" w:tplc="FA80ACB4">
      <w:numFmt w:val="bullet"/>
      <w:lvlText w:val="•"/>
      <w:lvlJc w:val="left"/>
      <w:pPr>
        <w:ind w:left="6019" w:hanging="360"/>
      </w:pPr>
      <w:rPr>
        <w:rFonts w:hint="default"/>
        <w:lang w:val="en-GB" w:eastAsia="en-GB" w:bidi="en-GB"/>
      </w:rPr>
    </w:lvl>
    <w:lvl w:ilvl="7" w:tplc="1C181476">
      <w:numFmt w:val="bullet"/>
      <w:lvlText w:val="•"/>
      <w:lvlJc w:val="left"/>
      <w:pPr>
        <w:ind w:left="6946" w:hanging="360"/>
      </w:pPr>
      <w:rPr>
        <w:rFonts w:hint="default"/>
        <w:lang w:val="en-GB" w:eastAsia="en-GB" w:bidi="en-GB"/>
      </w:rPr>
    </w:lvl>
    <w:lvl w:ilvl="8" w:tplc="3D5693E4">
      <w:numFmt w:val="bullet"/>
      <w:lvlText w:val="•"/>
      <w:lvlJc w:val="left"/>
      <w:pPr>
        <w:ind w:left="7872" w:hanging="36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8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FD0"/>
    <w:rsid w:val="00EE6C60"/>
    <w:rsid w:val="00F2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78AAC-C682-48E2-8F6F-5AF70642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F25FD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5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9368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2021-04-30T14:46:00Z</dcterms:created>
  <dcterms:modified xsi:type="dcterms:W3CDTF">2021-04-30T14:48:00Z</dcterms:modified>
</cp:coreProperties>
</file>