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8A" w:rsidRDefault="0064573C" w:rsidP="00F0358A">
      <w:pPr>
        <w:jc w:val="center"/>
        <w:rPr>
          <w:rFonts w:ascii="Sassoon Primary Infant" w:hAnsi="Sassoon Primary Infant"/>
          <w:b/>
          <w:u w:val="single"/>
        </w:rPr>
      </w:pPr>
      <w:r>
        <w:rPr>
          <w:rFonts w:ascii="Sassoon Primary Infant" w:hAnsi="Sassoon Primary Infant"/>
          <w:b/>
          <w:u w:val="single"/>
        </w:rPr>
        <w:t>Year 2</w:t>
      </w:r>
      <w:r w:rsidR="00F0358A" w:rsidRPr="00087E53">
        <w:rPr>
          <w:rFonts w:ascii="Sassoon Primary Infant" w:hAnsi="Sassoon Primary Infant"/>
          <w:b/>
          <w:u w:val="single"/>
        </w:rPr>
        <w:t xml:space="preserve"> – Kingsbury Primary School </w:t>
      </w:r>
      <w:proofErr w:type="spellStart"/>
      <w:r w:rsidR="00F0358A" w:rsidRPr="00087E53">
        <w:rPr>
          <w:rFonts w:ascii="Sassoon Primary Infant" w:hAnsi="Sassoon Primary Infant"/>
          <w:b/>
          <w:u w:val="single"/>
        </w:rPr>
        <w:t>Maths</w:t>
      </w:r>
      <w:proofErr w:type="spellEnd"/>
      <w:r w:rsidR="00F0358A" w:rsidRPr="00087E53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F0358A" w:rsidTr="00F0358A">
        <w:tc>
          <w:tcPr>
            <w:tcW w:w="13176" w:type="dxa"/>
          </w:tcPr>
          <w:p w:rsidR="00F0358A" w:rsidRPr="00F0358A" w:rsidRDefault="00F0358A" w:rsidP="00F0358A">
            <w:pPr>
              <w:jc w:val="center"/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</w:pPr>
            <w:r w:rsidRPr="00F0358A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t>Number: Number &amp; Place Value</w:t>
            </w:r>
          </w:p>
          <w:p w:rsidR="00F0358A" w:rsidRPr="00F0358A" w:rsidRDefault="00F0358A">
            <w:pPr>
              <w:rPr>
                <w:rFonts w:ascii="Sassoon Primary Infant" w:hAnsi="Sassoon Primary Infant"/>
                <w:sz w:val="32"/>
              </w:rPr>
            </w:pPr>
          </w:p>
        </w:tc>
      </w:tr>
      <w:tr w:rsidR="00F0358A" w:rsidTr="00F0358A">
        <w:trPr>
          <w:trHeight w:val="1618"/>
        </w:trPr>
        <w:tc>
          <w:tcPr>
            <w:tcW w:w="0" w:type="auto"/>
          </w:tcPr>
          <w:p w:rsidR="00F0358A" w:rsidRPr="00F0358A" w:rsidRDefault="00F0358A">
            <w:pPr>
              <w:pStyle w:val="Default"/>
              <w:rPr>
                <w:rFonts w:ascii="Sassoon Primary Infant" w:hAnsi="Sassoon Primary Infant" w:cstheme="minorBidi"/>
                <w:color w:val="auto"/>
                <w:sz w:val="32"/>
              </w:rPr>
            </w:pP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count in steps of 2, 3, and 5 from 0, and in tens from any number, forward and backward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proofErr w:type="spellStart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>recognise</w:t>
            </w:r>
            <w:proofErr w:type="spellEnd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 the place value of each digit in a two-digit number (tens, ones)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identify, represent and estimate numbers using different representations, including the number line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compare and order numbers from 0 up to 100; use &lt;, &gt; and = signs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read and write numbers to at least 100 in numerals and in words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proofErr w:type="gramStart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>use</w:t>
            </w:r>
            <w:proofErr w:type="gramEnd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 place value and number facts to solve problems.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</w:p>
        </w:tc>
      </w:tr>
      <w:tr w:rsidR="00F0358A" w:rsidTr="00F0358A">
        <w:trPr>
          <w:trHeight w:val="533"/>
        </w:trPr>
        <w:tc>
          <w:tcPr>
            <w:tcW w:w="0" w:type="auto"/>
          </w:tcPr>
          <w:p w:rsidR="00F0358A" w:rsidRPr="00F0358A" w:rsidRDefault="00F0358A" w:rsidP="00F0358A">
            <w:pPr>
              <w:pStyle w:val="Default"/>
              <w:jc w:val="center"/>
              <w:rPr>
                <w:rFonts w:ascii="Sassoon Primary Infant" w:hAnsi="Sassoon Primary Infant" w:cstheme="minorBidi"/>
                <w:color w:val="auto"/>
                <w:sz w:val="32"/>
              </w:rPr>
            </w:pPr>
            <w:r w:rsidRPr="00F0358A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t>Number: Addition &amp; Subtraction</w:t>
            </w:r>
          </w:p>
        </w:tc>
      </w:tr>
      <w:tr w:rsidR="00F0358A" w:rsidTr="00F0358A">
        <w:trPr>
          <w:trHeight w:val="2117"/>
        </w:trPr>
        <w:tc>
          <w:tcPr>
            <w:tcW w:w="0" w:type="auto"/>
          </w:tcPr>
          <w:p w:rsidR="00F0358A" w:rsidRPr="00F0358A" w:rsidRDefault="00F0358A">
            <w:pPr>
              <w:pStyle w:val="Default"/>
              <w:rPr>
                <w:rFonts w:ascii="Sassoon Primary Infant" w:hAnsi="Sassoon Primary Infant" w:cstheme="minorBidi"/>
                <w:color w:val="auto"/>
                <w:sz w:val="32"/>
              </w:rPr>
            </w:pP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solve problems with addition and subtraction: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using concrete objects and pictorial representations, including those involving numbers, quantities and measures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applying their increasing knowledge of mental and written methods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recall and use addition and subtraction facts to 20 fluently, and derive and use related facts up to 100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add and subtract numbers using concrete objects, pictorial representations, and mentally, including: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a two-digit number and ones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a two-digit number and tens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lastRenderedPageBreak/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two two-digit numbers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adding three one-digit numbers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show that addition of two numbers can be done in any order (commutative) and subtraction of one number from another cannot </w:t>
            </w:r>
          </w:p>
          <w:p w:rsidR="00F0358A" w:rsidRPr="00F0358A" w:rsidRDefault="00F0358A" w:rsidP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proofErr w:type="spellStart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>recognise</w:t>
            </w:r>
            <w:proofErr w:type="spellEnd"/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 and use the inverse relationship between addition and subtraction </w:t>
            </w:r>
          </w:p>
        </w:tc>
      </w:tr>
      <w:tr w:rsidR="00F0358A" w:rsidTr="00F0358A">
        <w:trPr>
          <w:trHeight w:val="416"/>
        </w:trPr>
        <w:tc>
          <w:tcPr>
            <w:tcW w:w="0" w:type="auto"/>
          </w:tcPr>
          <w:p w:rsidR="00F0358A" w:rsidRPr="00F0358A" w:rsidRDefault="00F0358A" w:rsidP="00F0358A">
            <w:pPr>
              <w:pStyle w:val="Default"/>
              <w:jc w:val="center"/>
              <w:rPr>
                <w:rFonts w:ascii="Sassoon Primary Infant" w:hAnsi="Sassoon Primary Infant" w:cstheme="minorBidi"/>
                <w:color w:val="auto"/>
                <w:sz w:val="32"/>
              </w:rPr>
            </w:pPr>
            <w:r w:rsidRPr="00F0358A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lastRenderedPageBreak/>
              <w:t>Number: Multiplication &amp; Division</w:t>
            </w:r>
          </w:p>
        </w:tc>
      </w:tr>
      <w:tr w:rsidR="00F0358A" w:rsidRPr="00F0358A" w:rsidTr="00F0358A">
        <w:trPr>
          <w:trHeight w:val="1664"/>
        </w:trPr>
        <w:tc>
          <w:tcPr>
            <w:tcW w:w="0" w:type="auto"/>
          </w:tcPr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sz w:val="32"/>
                <w:szCs w:val="24"/>
              </w:rPr>
            </w:pP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recall and use multiplication and division facts for the 2, 5 and 10 multiplication tables, including </w:t>
            </w:r>
            <w:proofErr w:type="spellStart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recognising</w:t>
            </w:r>
            <w:proofErr w:type="spellEnd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 odd and even numbers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calculate mathematical statements for multiplication and division within the multiplication tables and write them using the multiplication (</w:t>
            </w:r>
            <w:r w:rsidRPr="00F0358A">
              <w:rPr>
                <w:rFonts w:ascii="Sassoon Primary Infant" w:hAnsi="Arial" w:cs="Arial"/>
                <w:color w:val="000000"/>
                <w:sz w:val="32"/>
                <w:szCs w:val="23"/>
              </w:rPr>
              <w:t>×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), division (</w:t>
            </w:r>
            <w:r w:rsidRPr="00F0358A">
              <w:rPr>
                <w:rFonts w:ascii="Sassoon Primary Infant" w:hAnsi="Arial" w:cs="Arial"/>
                <w:color w:val="000000"/>
                <w:sz w:val="32"/>
                <w:szCs w:val="23"/>
              </w:rPr>
              <w:t>÷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) and equals (=) signs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show that multiplication of two numbers can be done in any order (commutative) and division of one number by another cannot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solve problems involving multiplication and division, using materials, arrays, repeated addition, mental methods, and multiplication and division facts, including problems in contexts.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MT"/>
                <w:color w:val="000000"/>
                <w:sz w:val="32"/>
                <w:szCs w:val="24"/>
              </w:rPr>
            </w:pPr>
            <w:proofErr w:type="spellStart"/>
            <w:r w:rsidRPr="00F0358A">
              <w:rPr>
                <w:rFonts w:ascii="Sassoon Primary Infant" w:hAnsi="Sassoon Primary Infant" w:cs="ArialMT"/>
                <w:color w:val="000000"/>
                <w:sz w:val="32"/>
                <w:szCs w:val="24"/>
              </w:rPr>
              <w:t>recognise</w:t>
            </w:r>
            <w:proofErr w:type="spellEnd"/>
            <w:r w:rsidRPr="00F0358A">
              <w:rPr>
                <w:rFonts w:ascii="Sassoon Primary Infant" w:hAnsi="Sassoon Primary Infant" w:cs="ArialMT"/>
                <w:color w:val="000000"/>
                <w:sz w:val="32"/>
                <w:szCs w:val="24"/>
              </w:rPr>
              <w:t xml:space="preserve">, find, name and write fractions and </w:t>
            </w:r>
            <w:r w:rsidRPr="00F0358A">
              <w:rPr>
                <w:rFonts w:ascii="Sassoon Primary Infant" w:hAnsi="Sassoon Primary Infant" w:cs="ArialMT"/>
                <w:color w:val="000000"/>
                <w:sz w:val="32"/>
                <w:szCs w:val="17"/>
              </w:rPr>
              <w:t xml:space="preserve"> </w:t>
            </w:r>
            <w:r w:rsidRPr="00F0358A">
              <w:rPr>
                <w:rFonts w:ascii="Sassoon Primary Infant" w:hAnsi="Sassoon Primary Infant" w:cs="ArialMT"/>
                <w:color w:val="000000"/>
                <w:sz w:val="32"/>
                <w:szCs w:val="24"/>
              </w:rPr>
              <w:t>of a length, shape, set of objects or quantity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eastAsia="Wingdings-Regular" w:hAnsi="Sassoon Primary Infant" w:cs="Wingdings-Regular"/>
                <w:color w:val="104F76"/>
                <w:sz w:val="32"/>
                <w:szCs w:val="24"/>
              </w:rPr>
              <w:t xml:space="preserve"> </w:t>
            </w:r>
            <w:r w:rsidRPr="00F0358A">
              <w:rPr>
                <w:rFonts w:ascii="Sassoon Primary Infant" w:hAnsi="Sassoon Primary Infant" w:cs="ArialMT"/>
                <w:color w:val="000000"/>
                <w:sz w:val="32"/>
                <w:szCs w:val="24"/>
              </w:rPr>
              <w:t xml:space="preserve">write simple fractions </w:t>
            </w:r>
          </w:p>
        </w:tc>
      </w:tr>
      <w:tr w:rsidR="00F0358A" w:rsidRPr="00F0358A" w:rsidTr="00F0358A">
        <w:trPr>
          <w:trHeight w:val="586"/>
        </w:trPr>
        <w:tc>
          <w:tcPr>
            <w:tcW w:w="0" w:type="auto"/>
          </w:tcPr>
          <w:p w:rsidR="00F0358A" w:rsidRPr="00F0358A" w:rsidRDefault="00F0358A" w:rsidP="00F0358A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 w:cs="Arial"/>
                <w:sz w:val="32"/>
                <w:szCs w:val="24"/>
              </w:rPr>
            </w:pPr>
            <w:r w:rsidRPr="00F0358A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t>Measurement</w:t>
            </w:r>
          </w:p>
        </w:tc>
      </w:tr>
      <w:tr w:rsidR="00F0358A" w:rsidRPr="00F0358A" w:rsidTr="00F0358A">
        <w:trPr>
          <w:trHeight w:val="2713"/>
        </w:trPr>
        <w:tc>
          <w:tcPr>
            <w:tcW w:w="0" w:type="auto"/>
          </w:tcPr>
          <w:p w:rsidR="00F0358A" w:rsidRPr="00F0358A" w:rsidRDefault="00F0358A" w:rsidP="00F035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lastRenderedPageBreak/>
              <w:t>choose and use appropriate standard units to estimate and measure length/height in any direction (m/cm); mass (kg/g); temperature (</w:t>
            </w:r>
            <w:r w:rsidRPr="00F0358A">
              <w:rPr>
                <w:rFonts w:ascii="Sassoon Primary Infant" w:hAnsi="Arial" w:cs="Arial"/>
                <w:color w:val="000000"/>
                <w:sz w:val="32"/>
                <w:szCs w:val="23"/>
              </w:rPr>
              <w:t>°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C); capacity (</w:t>
            </w:r>
            <w:proofErr w:type="spellStart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litres</w:t>
            </w:r>
            <w:proofErr w:type="spellEnd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/ml) to the nearest appropriate unit, using rulers, scales, thermometers and measuring vessels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compare and order lengths, mass, volume/capacity and record the results using &gt;, &lt; and =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proofErr w:type="spellStart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>recognise</w:t>
            </w:r>
            <w:proofErr w:type="spellEnd"/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 and use symbols for pounds (</w:t>
            </w:r>
            <w:r w:rsidRPr="00F0358A">
              <w:rPr>
                <w:rFonts w:ascii="Sassoon Primary Infant" w:hAnsi="Arial" w:cs="Arial"/>
                <w:color w:val="000000"/>
                <w:sz w:val="32"/>
                <w:szCs w:val="23"/>
              </w:rPr>
              <w:t>£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) and pence (p); combine amounts to make a particular value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find different combinations of coins that equal the same amounts of money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solve simple problems in a practical context involving addition and subtraction of money of the same unit, including giving change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compare and sequence intervals of time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tell and write the time to five minutes, including quarter past/to the hour and draw the hands on a clock face to show these times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  <w:r w:rsidRPr="00F0358A">
              <w:rPr>
                <w:rFonts w:ascii="Sassoon Primary Infant" w:hAnsi="Sassoon Primary Infant" w:cs="Wingdings"/>
                <w:color w:val="000000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  <w:t xml:space="preserve">know the number of minutes in an hour and the number of hours in a day. </w:t>
            </w:r>
          </w:p>
          <w:p w:rsidR="00F0358A" w:rsidRPr="00F0358A" w:rsidRDefault="00F0358A" w:rsidP="00F0358A">
            <w:pPr>
              <w:autoSpaceDE w:val="0"/>
              <w:autoSpaceDN w:val="0"/>
              <w:adjustRightInd w:val="0"/>
              <w:rPr>
                <w:rFonts w:ascii="Sassoon Primary Infant" w:hAnsi="Sassoon Primary Infant" w:cs="Arial"/>
                <w:color w:val="000000"/>
                <w:sz w:val="32"/>
                <w:szCs w:val="23"/>
              </w:rPr>
            </w:pPr>
          </w:p>
        </w:tc>
      </w:tr>
      <w:tr w:rsidR="00F0358A" w:rsidRPr="00F0358A" w:rsidTr="00F0358A">
        <w:trPr>
          <w:trHeight w:val="699"/>
        </w:trPr>
        <w:tc>
          <w:tcPr>
            <w:tcW w:w="0" w:type="auto"/>
          </w:tcPr>
          <w:p w:rsidR="00F0358A" w:rsidRPr="00F0358A" w:rsidRDefault="00F0358A" w:rsidP="00F0358A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 w:cs="Arial"/>
                <w:sz w:val="32"/>
                <w:szCs w:val="24"/>
              </w:rPr>
            </w:pPr>
            <w:r w:rsidRPr="00F0358A">
              <w:rPr>
                <w:rFonts w:ascii="Sassoon Primary Infant" w:hAnsi="Sassoon Primary Infant"/>
                <w:b/>
                <w:sz w:val="32"/>
                <w:szCs w:val="28"/>
                <w:u w:val="single"/>
              </w:rPr>
              <w:t>Geometry</w:t>
            </w:r>
          </w:p>
        </w:tc>
      </w:tr>
      <w:tr w:rsidR="00F0358A" w:rsidTr="00F0358A">
        <w:trPr>
          <w:trHeight w:val="1303"/>
        </w:trPr>
        <w:tc>
          <w:tcPr>
            <w:tcW w:w="0" w:type="auto"/>
          </w:tcPr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identify and describe the properties of 2-D shapes, including the number of sides and line symmetry in a vertical line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identify and describe the properties of 3-D shapes, including the number of edges, vertices and faces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identify 2-D shapes on the surface of 3-D shapes, [for example, a circle on a cylinder and a triangle on a pyramid] </w:t>
            </w:r>
          </w:p>
          <w:p w:rsidR="00F0358A" w:rsidRPr="00F0358A" w:rsidRDefault="00F0358A">
            <w:pPr>
              <w:pStyle w:val="Default"/>
              <w:rPr>
                <w:rFonts w:ascii="Sassoon Primary Infant" w:hAnsi="Sassoon Primary Infant" w:cs="Arial"/>
                <w:sz w:val="32"/>
                <w:szCs w:val="23"/>
              </w:rPr>
            </w:pPr>
            <w:r w:rsidRPr="00F0358A">
              <w:rPr>
                <w:rFonts w:ascii="Sassoon Primary Infant" w:hAnsi="Sassoon Primary Infant"/>
                <w:sz w:val="32"/>
                <w:szCs w:val="23"/>
              </w:rPr>
              <w:t xml:space="preserve"> </w:t>
            </w:r>
            <w:r w:rsidRPr="00F0358A">
              <w:rPr>
                <w:rFonts w:ascii="Sassoon Primary Infant" w:hAnsi="Sassoon Primary Infant" w:cs="Arial"/>
                <w:sz w:val="32"/>
                <w:szCs w:val="23"/>
              </w:rPr>
              <w:t xml:space="preserve">compare and sort common 2-D and 3-D shapes and everyday objects. </w:t>
            </w:r>
          </w:p>
        </w:tc>
      </w:tr>
    </w:tbl>
    <w:p w:rsidR="00F0358A" w:rsidRDefault="00F0358A"/>
    <w:sectPr w:rsidR="00F0358A" w:rsidSect="00F035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E3"/>
    <w:multiLevelType w:val="hybridMultilevel"/>
    <w:tmpl w:val="42369032"/>
    <w:lvl w:ilvl="0" w:tplc="7E121BB4">
      <w:start w:val="3"/>
      <w:numFmt w:val="bullet"/>
      <w:lvlText w:val="-"/>
      <w:lvlJc w:val="left"/>
      <w:pPr>
        <w:ind w:left="720" w:hanging="360"/>
      </w:pPr>
      <w:rPr>
        <w:rFonts w:ascii="Sassoon Primary Infant" w:eastAsiaTheme="minorHAnsi" w:hAnsi="Sassoon Primary Infan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358A"/>
    <w:rsid w:val="0064573C"/>
    <w:rsid w:val="00B26CD2"/>
    <w:rsid w:val="00F0358A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5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358A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521</Words>
  <Characters>2975</Characters>
  <Application>Microsoft Office Word</Application>
  <DocSecurity>0</DocSecurity>
  <Lines>24</Lines>
  <Paragraphs>6</Paragraphs>
  <ScaleCrop>false</ScaleCrop>
  <Company>Warwickshire Education Services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2014-11-21T16:05:00Z</dcterms:created>
  <dcterms:modified xsi:type="dcterms:W3CDTF">2014-11-21T16:34:00Z</dcterms:modified>
</cp:coreProperties>
</file>